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C1" w:rsidRDefault="008B74C1" w:rsidP="008B74C1">
      <w:pPr>
        <w:jc w:val="center"/>
        <w:rPr>
          <w:b/>
          <w:bCs/>
          <w:sz w:val="24"/>
        </w:rPr>
      </w:pPr>
      <w:r w:rsidRPr="008B74C1">
        <w:rPr>
          <w:b/>
          <w:bCs/>
          <w:sz w:val="24"/>
        </w:rPr>
        <w:t>KENT AND MEDWAY SHARED HEALTH AND CARE ANALYTICS BOARD (SHCAB)</w:t>
      </w:r>
    </w:p>
    <w:p w:rsidR="002F64C9" w:rsidRDefault="002F64C9" w:rsidP="002F64C9">
      <w:pPr>
        <w:jc w:val="center"/>
        <w:rPr>
          <w:b/>
          <w:sz w:val="24"/>
        </w:rPr>
      </w:pPr>
      <w:r>
        <w:rPr>
          <w:b/>
          <w:sz w:val="24"/>
        </w:rPr>
        <w:t>18</w:t>
      </w:r>
      <w:r w:rsidRPr="008B74C1">
        <w:rPr>
          <w:b/>
          <w:sz w:val="24"/>
          <w:vertAlign w:val="superscript"/>
        </w:rPr>
        <w:t>th</w:t>
      </w:r>
      <w:r w:rsidRPr="008B74C1">
        <w:rPr>
          <w:b/>
          <w:sz w:val="24"/>
        </w:rPr>
        <w:t xml:space="preserve"> </w:t>
      </w:r>
      <w:r>
        <w:rPr>
          <w:b/>
          <w:sz w:val="24"/>
        </w:rPr>
        <w:t>January</w:t>
      </w:r>
      <w:r w:rsidRPr="008B74C1">
        <w:rPr>
          <w:b/>
          <w:sz w:val="24"/>
        </w:rPr>
        <w:t xml:space="preserve"> 202</w:t>
      </w:r>
      <w:r>
        <w:rPr>
          <w:b/>
          <w:sz w:val="24"/>
        </w:rPr>
        <w:t>1</w:t>
      </w:r>
      <w:r w:rsidRPr="008B74C1">
        <w:rPr>
          <w:b/>
          <w:sz w:val="24"/>
        </w:rPr>
        <w:t>, 11am</w:t>
      </w:r>
      <w:r>
        <w:rPr>
          <w:b/>
          <w:sz w:val="24"/>
        </w:rPr>
        <w:t>-1pm</w:t>
      </w:r>
    </w:p>
    <w:p w:rsidR="002F64C9" w:rsidRPr="008B2FB7" w:rsidRDefault="002F64C9" w:rsidP="00780C68">
      <w:pPr>
        <w:rPr>
          <w:b/>
          <w:sz w:val="24"/>
        </w:rPr>
      </w:pPr>
    </w:p>
    <w:p w:rsidR="002F64C9" w:rsidRPr="002F64C9" w:rsidRDefault="002F64C9" w:rsidP="002F64C9">
      <w:pPr>
        <w:jc w:val="center"/>
        <w:rPr>
          <w:b/>
          <w:sz w:val="24"/>
          <w:u w:val="single"/>
        </w:rPr>
      </w:pPr>
      <w:r>
        <w:rPr>
          <w:b/>
          <w:sz w:val="24"/>
          <w:u w:val="single"/>
        </w:rPr>
        <w:t>Action</w:t>
      </w:r>
      <w:r w:rsidR="00780C68">
        <w:rPr>
          <w:b/>
          <w:sz w:val="24"/>
          <w:u w:val="single"/>
        </w:rPr>
        <w:t>s</w:t>
      </w:r>
      <w:bookmarkStart w:id="0" w:name="_GoBack"/>
      <w:bookmarkEnd w:id="0"/>
    </w:p>
    <w:tbl>
      <w:tblPr>
        <w:tblStyle w:val="TableGrid"/>
        <w:tblpPr w:leftFromText="180" w:rightFromText="180" w:vertAnchor="page" w:horzAnchor="margin" w:tblpXSpec="center" w:tblpY="3571"/>
        <w:tblW w:w="10159" w:type="dxa"/>
        <w:tblLook w:val="04A0" w:firstRow="1" w:lastRow="0" w:firstColumn="1" w:lastColumn="0" w:noHBand="0" w:noVBand="1"/>
      </w:tblPr>
      <w:tblGrid>
        <w:gridCol w:w="1081"/>
        <w:gridCol w:w="1709"/>
        <w:gridCol w:w="4624"/>
        <w:gridCol w:w="1364"/>
        <w:gridCol w:w="1381"/>
      </w:tblGrid>
      <w:tr w:rsidR="006C61B1" w:rsidTr="00DC4D82">
        <w:trPr>
          <w:trHeight w:val="364"/>
        </w:trPr>
        <w:tc>
          <w:tcPr>
            <w:tcW w:w="1081" w:type="dxa"/>
          </w:tcPr>
          <w:p w:rsidR="006C61B1" w:rsidRDefault="006C61B1" w:rsidP="00355066">
            <w:pPr>
              <w:rPr>
                <w:b/>
              </w:rPr>
            </w:pPr>
            <w:r>
              <w:rPr>
                <w:b/>
              </w:rPr>
              <w:t>Action Date</w:t>
            </w:r>
          </w:p>
        </w:tc>
        <w:tc>
          <w:tcPr>
            <w:tcW w:w="1709" w:type="dxa"/>
          </w:tcPr>
          <w:p w:rsidR="006C61B1" w:rsidRPr="00C23FE7" w:rsidRDefault="006C61B1" w:rsidP="00355066">
            <w:pPr>
              <w:rPr>
                <w:b/>
              </w:rPr>
            </w:pPr>
            <w:r>
              <w:rPr>
                <w:b/>
              </w:rPr>
              <w:t>Who</w:t>
            </w:r>
          </w:p>
        </w:tc>
        <w:tc>
          <w:tcPr>
            <w:tcW w:w="4624" w:type="dxa"/>
          </w:tcPr>
          <w:p w:rsidR="006C61B1" w:rsidRPr="00C23FE7" w:rsidRDefault="006C61B1" w:rsidP="00355066">
            <w:pPr>
              <w:rPr>
                <w:b/>
              </w:rPr>
            </w:pPr>
            <w:r>
              <w:rPr>
                <w:b/>
              </w:rPr>
              <w:t>Action</w:t>
            </w:r>
          </w:p>
        </w:tc>
        <w:tc>
          <w:tcPr>
            <w:tcW w:w="1364" w:type="dxa"/>
          </w:tcPr>
          <w:p w:rsidR="006C61B1" w:rsidRPr="00C23FE7" w:rsidRDefault="006C61B1" w:rsidP="00355066">
            <w:pPr>
              <w:rPr>
                <w:b/>
              </w:rPr>
            </w:pPr>
            <w:r>
              <w:rPr>
                <w:b/>
              </w:rPr>
              <w:t>Progress</w:t>
            </w:r>
          </w:p>
        </w:tc>
        <w:tc>
          <w:tcPr>
            <w:tcW w:w="1381" w:type="dxa"/>
          </w:tcPr>
          <w:p w:rsidR="006C61B1" w:rsidRDefault="006C61B1" w:rsidP="00355066">
            <w:pPr>
              <w:rPr>
                <w:b/>
              </w:rPr>
            </w:pPr>
            <w:r>
              <w:rPr>
                <w:b/>
              </w:rPr>
              <w:t>Completion Date</w:t>
            </w:r>
          </w:p>
        </w:tc>
      </w:tr>
      <w:tr w:rsidR="006C61B1" w:rsidTr="00DC4D82">
        <w:trPr>
          <w:trHeight w:val="364"/>
        </w:trPr>
        <w:tc>
          <w:tcPr>
            <w:tcW w:w="1081" w:type="dxa"/>
          </w:tcPr>
          <w:p w:rsidR="006C61B1" w:rsidRDefault="006C61B1" w:rsidP="00355066">
            <w:pPr>
              <w:rPr>
                <w:b/>
              </w:rPr>
            </w:pPr>
            <w:r>
              <w:rPr>
                <w:b/>
              </w:rPr>
              <w:t>16-11-20</w:t>
            </w:r>
          </w:p>
        </w:tc>
        <w:tc>
          <w:tcPr>
            <w:tcW w:w="1709" w:type="dxa"/>
          </w:tcPr>
          <w:p w:rsidR="006C61B1" w:rsidRDefault="006C61B1" w:rsidP="00355066">
            <w:pPr>
              <w:rPr>
                <w:b/>
              </w:rPr>
            </w:pPr>
            <w:r>
              <w:rPr>
                <w:b/>
              </w:rPr>
              <w:t>Marc Farr</w:t>
            </w:r>
          </w:p>
        </w:tc>
        <w:tc>
          <w:tcPr>
            <w:tcW w:w="4624" w:type="dxa"/>
          </w:tcPr>
          <w:p w:rsidR="006C61B1" w:rsidRPr="0051594B" w:rsidRDefault="006C61B1" w:rsidP="00355066">
            <w:pPr>
              <w:rPr>
                <w:rFonts w:cstheme="minorHAnsi"/>
                <w:b/>
              </w:rPr>
            </w:pPr>
            <w:r>
              <w:rPr>
                <w:rFonts w:cstheme="minorHAnsi"/>
                <w:color w:val="000000"/>
                <w:szCs w:val="27"/>
                <w:shd w:val="clear" w:color="auto" w:fill="FFFFFF"/>
              </w:rPr>
              <w:t>I</w:t>
            </w:r>
            <w:r w:rsidRPr="0051594B">
              <w:rPr>
                <w:rFonts w:cstheme="minorHAnsi"/>
                <w:color w:val="000000"/>
                <w:szCs w:val="27"/>
                <w:shd w:val="clear" w:color="auto" w:fill="FFFFFF"/>
              </w:rPr>
              <w:t xml:space="preserve">nvite </w:t>
            </w:r>
            <w:r>
              <w:rPr>
                <w:rFonts w:cstheme="minorHAnsi"/>
                <w:color w:val="000000"/>
                <w:szCs w:val="27"/>
                <w:shd w:val="clear" w:color="auto" w:fill="FFFFFF"/>
              </w:rPr>
              <w:t>N</w:t>
            </w:r>
            <w:r w:rsidRPr="0051594B">
              <w:rPr>
                <w:rFonts w:cstheme="minorHAnsi"/>
                <w:color w:val="000000"/>
                <w:szCs w:val="27"/>
                <w:shd w:val="clear" w:color="auto" w:fill="FFFFFF"/>
              </w:rPr>
              <w:t xml:space="preserve">ick </w:t>
            </w:r>
            <w:r>
              <w:rPr>
                <w:rFonts w:cstheme="minorHAnsi"/>
                <w:color w:val="000000"/>
                <w:szCs w:val="27"/>
                <w:shd w:val="clear" w:color="auto" w:fill="FFFFFF"/>
              </w:rPr>
              <w:t>P</w:t>
            </w:r>
            <w:r w:rsidRPr="0051594B">
              <w:rPr>
                <w:rFonts w:cstheme="minorHAnsi"/>
                <w:color w:val="000000"/>
                <w:szCs w:val="27"/>
                <w:shd w:val="clear" w:color="auto" w:fill="FFFFFF"/>
              </w:rPr>
              <w:t xml:space="preserve">lummer and </w:t>
            </w:r>
            <w:r>
              <w:rPr>
                <w:rFonts w:cstheme="minorHAnsi"/>
                <w:color w:val="000000"/>
                <w:szCs w:val="27"/>
                <w:shd w:val="clear" w:color="auto" w:fill="FFFFFF"/>
              </w:rPr>
              <w:t>N</w:t>
            </w:r>
            <w:r w:rsidRPr="0051594B">
              <w:rPr>
                <w:rFonts w:cstheme="minorHAnsi"/>
                <w:color w:val="000000"/>
                <w:szCs w:val="27"/>
                <w:shd w:val="clear" w:color="auto" w:fill="FFFFFF"/>
              </w:rPr>
              <w:t xml:space="preserve">igel </w:t>
            </w:r>
            <w:r>
              <w:rPr>
                <w:rFonts w:cstheme="minorHAnsi"/>
                <w:color w:val="000000"/>
                <w:szCs w:val="27"/>
                <w:shd w:val="clear" w:color="auto" w:fill="FFFFFF"/>
              </w:rPr>
              <w:t>L</w:t>
            </w:r>
            <w:r w:rsidRPr="0051594B">
              <w:rPr>
                <w:rFonts w:cstheme="minorHAnsi"/>
                <w:color w:val="000000"/>
                <w:szCs w:val="27"/>
                <w:shd w:val="clear" w:color="auto" w:fill="FFFFFF"/>
              </w:rPr>
              <w:t>owther to business planning deep dive</w:t>
            </w:r>
            <w:r>
              <w:rPr>
                <w:rFonts w:cstheme="minorHAnsi"/>
                <w:color w:val="000000"/>
                <w:szCs w:val="27"/>
                <w:shd w:val="clear" w:color="auto" w:fill="FFFFFF"/>
              </w:rPr>
              <w:t>.</w:t>
            </w:r>
          </w:p>
        </w:tc>
        <w:tc>
          <w:tcPr>
            <w:tcW w:w="1364" w:type="dxa"/>
          </w:tcPr>
          <w:p w:rsidR="006C61B1" w:rsidRDefault="000B01DF" w:rsidP="00355066">
            <w:pPr>
              <w:rPr>
                <w:b/>
              </w:rPr>
            </w:pPr>
            <w:r>
              <w:rPr>
                <w:b/>
              </w:rPr>
              <w:t>Paused because of delay to business planning cycle</w:t>
            </w:r>
          </w:p>
        </w:tc>
        <w:tc>
          <w:tcPr>
            <w:tcW w:w="1381" w:type="dxa"/>
          </w:tcPr>
          <w:p w:rsidR="006C61B1" w:rsidRDefault="006C61B1" w:rsidP="00355066">
            <w:pPr>
              <w:rPr>
                <w:b/>
              </w:rPr>
            </w:pPr>
          </w:p>
        </w:tc>
      </w:tr>
      <w:tr w:rsidR="006C61B1" w:rsidTr="00DC4D82">
        <w:trPr>
          <w:trHeight w:val="364"/>
        </w:trPr>
        <w:tc>
          <w:tcPr>
            <w:tcW w:w="1081" w:type="dxa"/>
          </w:tcPr>
          <w:p w:rsidR="006C61B1" w:rsidRDefault="006C61B1" w:rsidP="00355066">
            <w:pPr>
              <w:rPr>
                <w:b/>
              </w:rPr>
            </w:pPr>
            <w:r>
              <w:rPr>
                <w:b/>
              </w:rPr>
              <w:t>16-11-20</w:t>
            </w:r>
          </w:p>
        </w:tc>
        <w:tc>
          <w:tcPr>
            <w:tcW w:w="1709" w:type="dxa"/>
          </w:tcPr>
          <w:p w:rsidR="006C61B1" w:rsidRPr="0051594B" w:rsidRDefault="006C61B1" w:rsidP="00355066">
            <w:pPr>
              <w:rPr>
                <w:b/>
              </w:rPr>
            </w:pPr>
            <w:r>
              <w:rPr>
                <w:b/>
              </w:rPr>
              <w:t>Simon Bailey</w:t>
            </w:r>
          </w:p>
        </w:tc>
        <w:tc>
          <w:tcPr>
            <w:tcW w:w="4624" w:type="dxa"/>
          </w:tcPr>
          <w:p w:rsidR="006C61B1" w:rsidRDefault="006C61B1" w:rsidP="00355066">
            <w:r>
              <w:t>Come up with a regional approach to recording standards and data quality.</w:t>
            </w:r>
          </w:p>
        </w:tc>
        <w:tc>
          <w:tcPr>
            <w:tcW w:w="1364" w:type="dxa"/>
          </w:tcPr>
          <w:p w:rsidR="006C61B1" w:rsidRDefault="006C61B1" w:rsidP="00355066"/>
        </w:tc>
        <w:tc>
          <w:tcPr>
            <w:tcW w:w="1381" w:type="dxa"/>
          </w:tcPr>
          <w:p w:rsidR="006C61B1" w:rsidRDefault="006C61B1" w:rsidP="00355066"/>
        </w:tc>
      </w:tr>
      <w:tr w:rsidR="006C61B1" w:rsidTr="00DC4D82">
        <w:trPr>
          <w:trHeight w:val="364"/>
        </w:trPr>
        <w:tc>
          <w:tcPr>
            <w:tcW w:w="1081" w:type="dxa"/>
          </w:tcPr>
          <w:p w:rsidR="006C61B1" w:rsidRDefault="006C61B1" w:rsidP="00355066">
            <w:pPr>
              <w:rPr>
                <w:b/>
              </w:rPr>
            </w:pPr>
            <w:r>
              <w:rPr>
                <w:b/>
              </w:rPr>
              <w:t>16-11-20</w:t>
            </w:r>
          </w:p>
        </w:tc>
        <w:tc>
          <w:tcPr>
            <w:tcW w:w="1709" w:type="dxa"/>
          </w:tcPr>
          <w:p w:rsidR="006C61B1" w:rsidRPr="0051594B" w:rsidRDefault="006C61B1" w:rsidP="00355066">
            <w:pPr>
              <w:rPr>
                <w:b/>
              </w:rPr>
            </w:pPr>
            <w:r>
              <w:rPr>
                <w:b/>
              </w:rPr>
              <w:t>Marc Farr</w:t>
            </w:r>
          </w:p>
        </w:tc>
        <w:tc>
          <w:tcPr>
            <w:tcW w:w="4624" w:type="dxa"/>
          </w:tcPr>
          <w:p w:rsidR="006C61B1" w:rsidRPr="0051594B" w:rsidRDefault="006C61B1" w:rsidP="00355066">
            <w:pPr>
              <w:rPr>
                <w:rFonts w:cstheme="minorHAnsi"/>
              </w:rPr>
            </w:pPr>
            <w:r>
              <w:rPr>
                <w:rFonts w:cstheme="minorHAnsi"/>
                <w:color w:val="000000"/>
                <w:szCs w:val="27"/>
                <w:shd w:val="clear" w:color="auto" w:fill="FFFFFF"/>
              </w:rPr>
              <w:t>Send</w:t>
            </w:r>
            <w:r w:rsidRPr="0051594B">
              <w:rPr>
                <w:rFonts w:cstheme="minorHAnsi"/>
                <w:color w:val="000000"/>
                <w:szCs w:val="27"/>
                <w:shd w:val="clear" w:color="auto" w:fill="FFFFFF"/>
              </w:rPr>
              <w:t xml:space="preserve"> details of Open Data session on Ethnicity and Covid in December</w:t>
            </w:r>
            <w:r>
              <w:rPr>
                <w:rFonts w:cstheme="minorHAnsi"/>
                <w:color w:val="000000"/>
                <w:szCs w:val="27"/>
                <w:shd w:val="clear" w:color="auto" w:fill="FFFFFF"/>
              </w:rPr>
              <w:t>.</w:t>
            </w:r>
          </w:p>
        </w:tc>
        <w:tc>
          <w:tcPr>
            <w:tcW w:w="1364" w:type="dxa"/>
          </w:tcPr>
          <w:p w:rsidR="006C61B1" w:rsidRDefault="00271A80" w:rsidP="00355066">
            <w:r>
              <w:t>Completed</w:t>
            </w:r>
          </w:p>
        </w:tc>
        <w:tc>
          <w:tcPr>
            <w:tcW w:w="1381" w:type="dxa"/>
          </w:tcPr>
          <w:p w:rsidR="006C61B1" w:rsidRDefault="006C61B1" w:rsidP="00355066"/>
        </w:tc>
      </w:tr>
      <w:tr w:rsidR="006C61B1" w:rsidTr="00DC4D82">
        <w:trPr>
          <w:trHeight w:val="351"/>
        </w:trPr>
        <w:tc>
          <w:tcPr>
            <w:tcW w:w="1081" w:type="dxa"/>
          </w:tcPr>
          <w:p w:rsidR="006C61B1" w:rsidRDefault="006C61B1" w:rsidP="00355066">
            <w:pPr>
              <w:rPr>
                <w:b/>
              </w:rPr>
            </w:pPr>
            <w:r>
              <w:rPr>
                <w:b/>
              </w:rPr>
              <w:t>16-11-20</w:t>
            </w:r>
          </w:p>
        </w:tc>
        <w:tc>
          <w:tcPr>
            <w:tcW w:w="1709" w:type="dxa"/>
          </w:tcPr>
          <w:p w:rsidR="006C61B1" w:rsidRPr="000065A6" w:rsidRDefault="006C61B1" w:rsidP="00355066">
            <w:pPr>
              <w:rPr>
                <w:b/>
              </w:rPr>
            </w:pPr>
            <w:r>
              <w:rPr>
                <w:b/>
              </w:rPr>
              <w:t>James Jarvis</w:t>
            </w:r>
          </w:p>
        </w:tc>
        <w:tc>
          <w:tcPr>
            <w:tcW w:w="4624" w:type="dxa"/>
          </w:tcPr>
          <w:p w:rsidR="006C61B1" w:rsidRPr="00C24A4F" w:rsidRDefault="006C61B1" w:rsidP="00355066">
            <w:r>
              <w:t xml:space="preserve">Send </w:t>
            </w:r>
            <w:r w:rsidRPr="00C24A4F">
              <w:t xml:space="preserve">round the </w:t>
            </w:r>
            <w:r>
              <w:t>Kernel</w:t>
            </w:r>
            <w:r w:rsidRPr="00C24A4F">
              <w:t xml:space="preserve"> funding letter once Morfydd has signed.</w:t>
            </w:r>
          </w:p>
          <w:p w:rsidR="006C61B1" w:rsidRPr="00C24A4F" w:rsidRDefault="006C61B1" w:rsidP="00355066">
            <w:pPr>
              <w:pStyle w:val="ListParagraph"/>
              <w:numPr>
                <w:ilvl w:val="0"/>
                <w:numId w:val="17"/>
              </w:numPr>
              <w:rPr>
                <w:sz w:val="20"/>
              </w:rPr>
            </w:pPr>
            <w:r w:rsidRPr="00C24A4F">
              <w:rPr>
                <w:sz w:val="20"/>
              </w:rPr>
              <w:t>Letter to say discuss with your BI lead/SHCAB rep who has been involved in discussions.</w:t>
            </w:r>
          </w:p>
          <w:p w:rsidR="006C61B1" w:rsidRPr="00C24A4F" w:rsidRDefault="006C61B1" w:rsidP="00355066">
            <w:pPr>
              <w:pStyle w:val="ListParagraph"/>
              <w:numPr>
                <w:ilvl w:val="0"/>
                <w:numId w:val="17"/>
              </w:numPr>
              <w:rPr>
                <w:sz w:val="20"/>
              </w:rPr>
            </w:pPr>
            <w:r w:rsidRPr="00C24A4F">
              <w:rPr>
                <w:sz w:val="20"/>
              </w:rPr>
              <w:t>Medway Council to be put on the list.</w:t>
            </w:r>
          </w:p>
          <w:p w:rsidR="006C61B1" w:rsidRPr="00C24A4F" w:rsidRDefault="006C61B1" w:rsidP="00355066">
            <w:pPr>
              <w:pStyle w:val="ListParagraph"/>
              <w:numPr>
                <w:ilvl w:val="0"/>
                <w:numId w:val="17"/>
              </w:numPr>
              <w:rPr>
                <w:sz w:val="20"/>
              </w:rPr>
            </w:pPr>
            <w:r w:rsidRPr="00C24A4F">
              <w:rPr>
                <w:sz w:val="20"/>
              </w:rPr>
              <w:t>Get SECAMB put on the list for funding.</w:t>
            </w:r>
          </w:p>
          <w:p w:rsidR="006C61B1" w:rsidRPr="00C24A4F" w:rsidRDefault="006C61B1" w:rsidP="00355066">
            <w:pPr>
              <w:pStyle w:val="ListParagraph"/>
              <w:numPr>
                <w:ilvl w:val="0"/>
                <w:numId w:val="17"/>
              </w:numPr>
              <w:rPr>
                <w:sz w:val="20"/>
              </w:rPr>
            </w:pPr>
            <w:r w:rsidRPr="00C24A4F">
              <w:rPr>
                <w:sz w:val="20"/>
              </w:rPr>
              <w:t>Take to Partnership Board.</w:t>
            </w:r>
          </w:p>
          <w:p w:rsidR="006C61B1" w:rsidRDefault="006C61B1" w:rsidP="00355066">
            <w:pPr>
              <w:pStyle w:val="ListParagraph"/>
              <w:numPr>
                <w:ilvl w:val="0"/>
                <w:numId w:val="17"/>
              </w:numPr>
            </w:pPr>
            <w:r w:rsidRPr="00C24A4F">
              <w:rPr>
                <w:sz w:val="20"/>
              </w:rPr>
              <w:t>Address letter from MF and MW.</w:t>
            </w:r>
          </w:p>
        </w:tc>
        <w:tc>
          <w:tcPr>
            <w:tcW w:w="1364" w:type="dxa"/>
          </w:tcPr>
          <w:p w:rsidR="006C61B1" w:rsidRDefault="00DC4D82" w:rsidP="00355066">
            <w:r>
              <w:t>Completed</w:t>
            </w:r>
          </w:p>
        </w:tc>
        <w:tc>
          <w:tcPr>
            <w:tcW w:w="1381" w:type="dxa"/>
          </w:tcPr>
          <w:p w:rsidR="006C61B1" w:rsidRDefault="006C61B1" w:rsidP="00355066"/>
        </w:tc>
      </w:tr>
      <w:tr w:rsidR="006C61B1" w:rsidTr="00DC4D82">
        <w:trPr>
          <w:trHeight w:val="364"/>
        </w:trPr>
        <w:tc>
          <w:tcPr>
            <w:tcW w:w="1081" w:type="dxa"/>
          </w:tcPr>
          <w:p w:rsidR="006C61B1" w:rsidRPr="00B95D67" w:rsidRDefault="006C61B1" w:rsidP="00355066">
            <w:pPr>
              <w:rPr>
                <w:b/>
              </w:rPr>
            </w:pPr>
            <w:r>
              <w:rPr>
                <w:b/>
              </w:rPr>
              <w:t>16-11-20</w:t>
            </w:r>
          </w:p>
        </w:tc>
        <w:tc>
          <w:tcPr>
            <w:tcW w:w="1709" w:type="dxa"/>
          </w:tcPr>
          <w:p w:rsidR="006C61B1" w:rsidRPr="00B95D67" w:rsidRDefault="006C61B1" w:rsidP="00355066">
            <w:pPr>
              <w:rPr>
                <w:b/>
              </w:rPr>
            </w:pPr>
            <w:r w:rsidRPr="00B95D67">
              <w:rPr>
                <w:b/>
              </w:rPr>
              <w:t>Valerie Elderkin</w:t>
            </w:r>
          </w:p>
        </w:tc>
        <w:tc>
          <w:tcPr>
            <w:tcW w:w="4624" w:type="dxa"/>
          </w:tcPr>
          <w:p w:rsidR="006C61B1" w:rsidRDefault="006C61B1" w:rsidP="00355066">
            <w:r>
              <w:t>Work out a Maternity Funding Model.</w:t>
            </w:r>
          </w:p>
        </w:tc>
        <w:tc>
          <w:tcPr>
            <w:tcW w:w="1364" w:type="dxa"/>
          </w:tcPr>
          <w:p w:rsidR="006C61B1" w:rsidRDefault="00DC4D82" w:rsidP="00355066">
            <w:r>
              <w:t>Ongoing.</w:t>
            </w:r>
          </w:p>
        </w:tc>
        <w:tc>
          <w:tcPr>
            <w:tcW w:w="1381" w:type="dxa"/>
          </w:tcPr>
          <w:p w:rsidR="006C61B1" w:rsidRDefault="006C61B1" w:rsidP="00355066"/>
        </w:tc>
      </w:tr>
      <w:tr w:rsidR="002C2F08" w:rsidTr="00DC4D82">
        <w:trPr>
          <w:trHeight w:val="364"/>
        </w:trPr>
        <w:tc>
          <w:tcPr>
            <w:tcW w:w="1081" w:type="dxa"/>
          </w:tcPr>
          <w:p w:rsidR="002C2F08" w:rsidRDefault="002C2F08" w:rsidP="00355066">
            <w:pPr>
              <w:rPr>
                <w:b/>
              </w:rPr>
            </w:pPr>
            <w:r>
              <w:rPr>
                <w:b/>
              </w:rPr>
              <w:t>08-01-21</w:t>
            </w:r>
          </w:p>
        </w:tc>
        <w:tc>
          <w:tcPr>
            <w:tcW w:w="1709" w:type="dxa"/>
          </w:tcPr>
          <w:p w:rsidR="002C2F08" w:rsidRPr="00B95D67" w:rsidRDefault="002C2F08" w:rsidP="00355066">
            <w:pPr>
              <w:rPr>
                <w:b/>
              </w:rPr>
            </w:pPr>
            <w:r>
              <w:rPr>
                <w:b/>
              </w:rPr>
              <w:t>Marc Farr</w:t>
            </w:r>
          </w:p>
        </w:tc>
        <w:tc>
          <w:tcPr>
            <w:tcW w:w="4624" w:type="dxa"/>
          </w:tcPr>
          <w:p w:rsidR="002C2F08" w:rsidRPr="002C2F08" w:rsidRDefault="002C2F08" w:rsidP="00355066">
            <w:pPr>
              <w:rPr>
                <w:rFonts w:cstheme="minorHAnsi"/>
              </w:rPr>
            </w:pPr>
            <w:r w:rsidRPr="002C2F08">
              <w:rPr>
                <w:rFonts w:cstheme="minorHAnsi"/>
                <w:color w:val="000000"/>
                <w:szCs w:val="27"/>
                <w:shd w:val="clear" w:color="auto" w:fill="FFFFFF"/>
              </w:rPr>
              <w:t>Recognise the LMS' Dashboard Steering Group as a sub group of the SHCAB.</w:t>
            </w:r>
          </w:p>
        </w:tc>
        <w:tc>
          <w:tcPr>
            <w:tcW w:w="1364" w:type="dxa"/>
          </w:tcPr>
          <w:p w:rsidR="002C2F08" w:rsidRDefault="00DC4D82" w:rsidP="00355066">
            <w:r>
              <w:t>Completed</w:t>
            </w:r>
          </w:p>
        </w:tc>
        <w:tc>
          <w:tcPr>
            <w:tcW w:w="1381" w:type="dxa"/>
          </w:tcPr>
          <w:p w:rsidR="002C2F08" w:rsidRDefault="002C2F08" w:rsidP="00355066"/>
        </w:tc>
      </w:tr>
      <w:tr w:rsidR="002C2F08" w:rsidTr="00DC4D82">
        <w:trPr>
          <w:trHeight w:val="364"/>
        </w:trPr>
        <w:tc>
          <w:tcPr>
            <w:tcW w:w="1081" w:type="dxa"/>
          </w:tcPr>
          <w:p w:rsidR="002C2F08" w:rsidRDefault="002C2F08" w:rsidP="00355066">
            <w:pPr>
              <w:rPr>
                <w:b/>
              </w:rPr>
            </w:pPr>
            <w:r>
              <w:rPr>
                <w:b/>
              </w:rPr>
              <w:t>08-01-21</w:t>
            </w:r>
          </w:p>
        </w:tc>
        <w:tc>
          <w:tcPr>
            <w:tcW w:w="1709" w:type="dxa"/>
          </w:tcPr>
          <w:p w:rsidR="002C2F08" w:rsidRDefault="002C2F08" w:rsidP="00355066">
            <w:pPr>
              <w:rPr>
                <w:b/>
              </w:rPr>
            </w:pPr>
            <w:r>
              <w:rPr>
                <w:b/>
              </w:rPr>
              <w:t>Morfydd Williams</w:t>
            </w:r>
          </w:p>
        </w:tc>
        <w:tc>
          <w:tcPr>
            <w:tcW w:w="4624" w:type="dxa"/>
          </w:tcPr>
          <w:p w:rsidR="002C2F08" w:rsidRPr="002C2F08" w:rsidRDefault="002C2F08" w:rsidP="00355066">
            <w:pPr>
              <w:rPr>
                <w:rFonts w:cstheme="minorHAnsi"/>
                <w:color w:val="000000"/>
                <w:szCs w:val="27"/>
                <w:shd w:val="clear" w:color="auto" w:fill="FFFFFF"/>
              </w:rPr>
            </w:pPr>
            <w:r w:rsidRPr="002C2F08">
              <w:rPr>
                <w:rFonts w:cstheme="minorHAnsi"/>
                <w:color w:val="000000"/>
                <w:szCs w:val="27"/>
                <w:shd w:val="clear" w:color="auto" w:fill="FFFFFF"/>
              </w:rPr>
              <w:t>Raise the issue of linking in care home data to the Kernel and what IG will need to be in place for that</w:t>
            </w:r>
            <w:r w:rsidR="00D46CE7">
              <w:rPr>
                <w:rFonts w:cstheme="minorHAnsi"/>
                <w:color w:val="000000"/>
                <w:szCs w:val="27"/>
                <w:shd w:val="clear" w:color="auto" w:fill="FFFFFF"/>
              </w:rPr>
              <w:t>.</w:t>
            </w:r>
          </w:p>
        </w:tc>
        <w:tc>
          <w:tcPr>
            <w:tcW w:w="1364" w:type="dxa"/>
          </w:tcPr>
          <w:p w:rsidR="002C2F08" w:rsidRDefault="00DC4D82" w:rsidP="00355066">
            <w:r>
              <w:t>Ongoing</w:t>
            </w:r>
          </w:p>
        </w:tc>
        <w:tc>
          <w:tcPr>
            <w:tcW w:w="1381" w:type="dxa"/>
          </w:tcPr>
          <w:p w:rsidR="002C2F08" w:rsidRDefault="002C2F08" w:rsidP="00355066"/>
        </w:tc>
      </w:tr>
      <w:tr w:rsidR="00F44081" w:rsidTr="00DC4D82">
        <w:trPr>
          <w:trHeight w:val="364"/>
        </w:trPr>
        <w:tc>
          <w:tcPr>
            <w:tcW w:w="1081" w:type="dxa"/>
          </w:tcPr>
          <w:p w:rsidR="00F44081" w:rsidRDefault="00F44081" w:rsidP="00355066">
            <w:pPr>
              <w:rPr>
                <w:b/>
              </w:rPr>
            </w:pPr>
            <w:r>
              <w:rPr>
                <w:b/>
              </w:rPr>
              <w:t>13-01-21</w:t>
            </w:r>
          </w:p>
        </w:tc>
        <w:tc>
          <w:tcPr>
            <w:tcW w:w="1709" w:type="dxa"/>
          </w:tcPr>
          <w:p w:rsidR="00F44081" w:rsidRPr="00F44081" w:rsidRDefault="00F44081" w:rsidP="00355066">
            <w:pPr>
              <w:rPr>
                <w:b/>
              </w:rPr>
            </w:pPr>
            <w:r>
              <w:rPr>
                <w:b/>
              </w:rPr>
              <w:t>Peter Gough</w:t>
            </w:r>
          </w:p>
        </w:tc>
        <w:tc>
          <w:tcPr>
            <w:tcW w:w="4624" w:type="dxa"/>
          </w:tcPr>
          <w:p w:rsidR="00F44081" w:rsidRPr="00F44081" w:rsidRDefault="00F44081" w:rsidP="00355066">
            <w:pPr>
              <w:rPr>
                <w:rFonts w:cstheme="minorHAnsi"/>
                <w:color w:val="000000"/>
                <w:shd w:val="clear" w:color="auto" w:fill="FFFFFF"/>
              </w:rPr>
            </w:pPr>
            <w:r>
              <w:rPr>
                <w:rFonts w:cstheme="minorHAnsi"/>
                <w:color w:val="000000"/>
                <w:shd w:val="clear" w:color="auto" w:fill="FFFFFF"/>
              </w:rPr>
              <w:t>Confirm</w:t>
            </w:r>
            <w:r w:rsidRPr="00F44081">
              <w:rPr>
                <w:rFonts w:cstheme="minorHAnsi"/>
                <w:color w:val="000000"/>
                <w:shd w:val="clear" w:color="auto" w:fill="FFFFFF"/>
              </w:rPr>
              <w:t xml:space="preserve"> that the EMPI as proposed by Graphnet is suitable for our plans at Kernel - for SHCAB</w:t>
            </w:r>
            <w:r w:rsidR="00D46CE7">
              <w:rPr>
                <w:rFonts w:cstheme="minorHAnsi"/>
                <w:color w:val="000000"/>
                <w:shd w:val="clear" w:color="auto" w:fill="FFFFFF"/>
              </w:rPr>
              <w:t>.</w:t>
            </w:r>
          </w:p>
        </w:tc>
        <w:tc>
          <w:tcPr>
            <w:tcW w:w="1364" w:type="dxa"/>
          </w:tcPr>
          <w:p w:rsidR="00F44081" w:rsidRDefault="00DC4D82" w:rsidP="00355066">
            <w:r>
              <w:t>Ongoing</w:t>
            </w:r>
          </w:p>
        </w:tc>
        <w:tc>
          <w:tcPr>
            <w:tcW w:w="1381" w:type="dxa"/>
          </w:tcPr>
          <w:p w:rsidR="00F44081" w:rsidRDefault="00F44081" w:rsidP="00355066"/>
        </w:tc>
      </w:tr>
      <w:tr w:rsidR="002661AC" w:rsidTr="00DC4D82">
        <w:trPr>
          <w:trHeight w:val="364"/>
        </w:trPr>
        <w:tc>
          <w:tcPr>
            <w:tcW w:w="1081" w:type="dxa"/>
          </w:tcPr>
          <w:p w:rsidR="002661AC" w:rsidRDefault="00D46CE7" w:rsidP="00355066">
            <w:pPr>
              <w:rPr>
                <w:b/>
              </w:rPr>
            </w:pPr>
            <w:r>
              <w:rPr>
                <w:b/>
              </w:rPr>
              <w:t>18-01-21</w:t>
            </w:r>
          </w:p>
        </w:tc>
        <w:tc>
          <w:tcPr>
            <w:tcW w:w="1709" w:type="dxa"/>
          </w:tcPr>
          <w:p w:rsidR="002661AC" w:rsidRDefault="00D46CE7" w:rsidP="00355066">
            <w:pPr>
              <w:rPr>
                <w:b/>
              </w:rPr>
            </w:pPr>
            <w:r>
              <w:rPr>
                <w:b/>
              </w:rPr>
              <w:t>Marc Farr/Emily Lloyd</w:t>
            </w:r>
          </w:p>
        </w:tc>
        <w:tc>
          <w:tcPr>
            <w:tcW w:w="4624" w:type="dxa"/>
          </w:tcPr>
          <w:p w:rsidR="002661AC" w:rsidRDefault="00D46CE7" w:rsidP="00355066">
            <w:pPr>
              <w:rPr>
                <w:rFonts w:cstheme="minorHAnsi"/>
                <w:color w:val="000000"/>
                <w:shd w:val="clear" w:color="auto" w:fill="FFFFFF"/>
              </w:rPr>
            </w:pPr>
            <w:r>
              <w:rPr>
                <w:rFonts w:cstheme="minorHAnsi"/>
                <w:color w:val="000000"/>
                <w:shd w:val="clear" w:color="auto" w:fill="FFFFFF"/>
              </w:rPr>
              <w:t>Find out and chase up the people that the Kernel Funding letter was sent out to.</w:t>
            </w:r>
          </w:p>
        </w:tc>
        <w:tc>
          <w:tcPr>
            <w:tcW w:w="1364" w:type="dxa"/>
          </w:tcPr>
          <w:p w:rsidR="002661AC" w:rsidRDefault="00DC4D82" w:rsidP="00355066">
            <w:r>
              <w:t>Slides created for Morfydd to take to CEOs</w:t>
            </w:r>
          </w:p>
        </w:tc>
        <w:tc>
          <w:tcPr>
            <w:tcW w:w="1381" w:type="dxa"/>
          </w:tcPr>
          <w:p w:rsidR="002661AC" w:rsidRDefault="002661AC" w:rsidP="00355066"/>
        </w:tc>
      </w:tr>
      <w:tr w:rsidR="002661AC" w:rsidTr="00DC4D82">
        <w:trPr>
          <w:trHeight w:val="364"/>
        </w:trPr>
        <w:tc>
          <w:tcPr>
            <w:tcW w:w="1081" w:type="dxa"/>
          </w:tcPr>
          <w:p w:rsidR="002661AC" w:rsidRDefault="002F64C9" w:rsidP="00355066">
            <w:pPr>
              <w:rPr>
                <w:b/>
              </w:rPr>
            </w:pPr>
            <w:r>
              <w:rPr>
                <w:b/>
              </w:rPr>
              <w:t>18-01-21</w:t>
            </w:r>
          </w:p>
        </w:tc>
        <w:tc>
          <w:tcPr>
            <w:tcW w:w="1709" w:type="dxa"/>
          </w:tcPr>
          <w:p w:rsidR="002661AC" w:rsidRDefault="00D46CE7" w:rsidP="00355066">
            <w:pPr>
              <w:rPr>
                <w:b/>
              </w:rPr>
            </w:pPr>
            <w:r>
              <w:rPr>
                <w:b/>
              </w:rPr>
              <w:t>Marc Farr/Emily Lloyd</w:t>
            </w:r>
          </w:p>
        </w:tc>
        <w:tc>
          <w:tcPr>
            <w:tcW w:w="4624" w:type="dxa"/>
          </w:tcPr>
          <w:p w:rsidR="002661AC" w:rsidRDefault="00D46CE7" w:rsidP="00355066">
            <w:pPr>
              <w:rPr>
                <w:rFonts w:cstheme="minorHAnsi"/>
                <w:color w:val="000000"/>
                <w:shd w:val="clear" w:color="auto" w:fill="FFFFFF"/>
              </w:rPr>
            </w:pPr>
            <w:r>
              <w:rPr>
                <w:rFonts w:cstheme="minorHAnsi"/>
                <w:color w:val="000000"/>
                <w:shd w:val="clear" w:color="auto" w:fill="FFFFFF"/>
              </w:rPr>
              <w:t>Confirm funding agreement from each SHCAB member.</w:t>
            </w:r>
          </w:p>
        </w:tc>
        <w:tc>
          <w:tcPr>
            <w:tcW w:w="1364" w:type="dxa"/>
          </w:tcPr>
          <w:p w:rsidR="002661AC" w:rsidRDefault="00DC4D82" w:rsidP="00355066">
            <w:r>
              <w:t>Hold until Morfydd presentation</w:t>
            </w:r>
          </w:p>
        </w:tc>
        <w:tc>
          <w:tcPr>
            <w:tcW w:w="1381" w:type="dxa"/>
          </w:tcPr>
          <w:p w:rsidR="002661AC" w:rsidRDefault="002661AC" w:rsidP="00355066"/>
        </w:tc>
      </w:tr>
      <w:tr w:rsidR="002661AC" w:rsidTr="00DC4D82">
        <w:trPr>
          <w:trHeight w:val="364"/>
        </w:trPr>
        <w:tc>
          <w:tcPr>
            <w:tcW w:w="1081" w:type="dxa"/>
          </w:tcPr>
          <w:p w:rsidR="002661AC" w:rsidRDefault="002F64C9" w:rsidP="00355066">
            <w:pPr>
              <w:rPr>
                <w:b/>
              </w:rPr>
            </w:pPr>
            <w:r>
              <w:rPr>
                <w:b/>
              </w:rPr>
              <w:t>18-01-21</w:t>
            </w:r>
          </w:p>
        </w:tc>
        <w:tc>
          <w:tcPr>
            <w:tcW w:w="1709" w:type="dxa"/>
          </w:tcPr>
          <w:p w:rsidR="002661AC" w:rsidRDefault="00D46CE7" w:rsidP="00355066">
            <w:pPr>
              <w:rPr>
                <w:b/>
              </w:rPr>
            </w:pPr>
            <w:r>
              <w:rPr>
                <w:b/>
              </w:rPr>
              <w:t>Marc Farr</w:t>
            </w:r>
          </w:p>
        </w:tc>
        <w:tc>
          <w:tcPr>
            <w:tcW w:w="4624" w:type="dxa"/>
          </w:tcPr>
          <w:p w:rsidR="002661AC" w:rsidRPr="00D46CE7" w:rsidRDefault="00D46CE7" w:rsidP="00355066">
            <w:pPr>
              <w:rPr>
                <w:rFonts w:cstheme="minorHAnsi"/>
                <w:color w:val="000000"/>
                <w:shd w:val="clear" w:color="auto" w:fill="FFFFFF"/>
              </w:rPr>
            </w:pPr>
            <w:r w:rsidRPr="00D46CE7">
              <w:t>Change the TOR to include both Maternity</w:t>
            </w:r>
            <w:r>
              <w:t xml:space="preserve"> (Digital Maternity Steering group)</w:t>
            </w:r>
            <w:r w:rsidRPr="00D46CE7">
              <w:t xml:space="preserve"> and </w:t>
            </w:r>
            <w:r>
              <w:t>IG working group</w:t>
            </w:r>
            <w:r w:rsidRPr="00D46CE7">
              <w:t xml:space="preserve">. </w:t>
            </w:r>
          </w:p>
        </w:tc>
        <w:tc>
          <w:tcPr>
            <w:tcW w:w="1364" w:type="dxa"/>
          </w:tcPr>
          <w:p w:rsidR="002661AC" w:rsidRDefault="002661AC" w:rsidP="00355066"/>
        </w:tc>
        <w:tc>
          <w:tcPr>
            <w:tcW w:w="1381" w:type="dxa"/>
          </w:tcPr>
          <w:p w:rsidR="002661AC" w:rsidRDefault="002661AC" w:rsidP="00355066"/>
        </w:tc>
      </w:tr>
      <w:tr w:rsidR="002661AC" w:rsidTr="00DC4D82">
        <w:trPr>
          <w:trHeight w:val="364"/>
        </w:trPr>
        <w:tc>
          <w:tcPr>
            <w:tcW w:w="1081" w:type="dxa"/>
          </w:tcPr>
          <w:p w:rsidR="002661AC" w:rsidRDefault="002F64C9" w:rsidP="00355066">
            <w:pPr>
              <w:rPr>
                <w:b/>
              </w:rPr>
            </w:pPr>
            <w:r>
              <w:rPr>
                <w:b/>
              </w:rPr>
              <w:t>18-01-21</w:t>
            </w:r>
          </w:p>
        </w:tc>
        <w:tc>
          <w:tcPr>
            <w:tcW w:w="1709" w:type="dxa"/>
          </w:tcPr>
          <w:p w:rsidR="002661AC" w:rsidRDefault="00D46CE7" w:rsidP="00355066">
            <w:pPr>
              <w:rPr>
                <w:b/>
              </w:rPr>
            </w:pPr>
            <w:r>
              <w:rPr>
                <w:b/>
              </w:rPr>
              <w:t>Marc Farr</w:t>
            </w:r>
          </w:p>
        </w:tc>
        <w:tc>
          <w:tcPr>
            <w:tcW w:w="4624" w:type="dxa"/>
          </w:tcPr>
          <w:p w:rsidR="002661AC" w:rsidRPr="00D46CE7" w:rsidRDefault="00D46CE7" w:rsidP="00355066">
            <w:pPr>
              <w:rPr>
                <w:rFonts w:cstheme="minorHAnsi"/>
                <w:color w:val="000000"/>
                <w:shd w:val="clear" w:color="auto" w:fill="FFFFFF"/>
              </w:rPr>
            </w:pPr>
            <w:r w:rsidRPr="00D46CE7">
              <w:t>To get this IG subgroup working well weekly.</w:t>
            </w:r>
          </w:p>
        </w:tc>
        <w:tc>
          <w:tcPr>
            <w:tcW w:w="1364" w:type="dxa"/>
          </w:tcPr>
          <w:p w:rsidR="002661AC" w:rsidRDefault="00DC4D82" w:rsidP="00355066">
            <w:r>
              <w:t>Completed</w:t>
            </w:r>
          </w:p>
        </w:tc>
        <w:tc>
          <w:tcPr>
            <w:tcW w:w="1381" w:type="dxa"/>
          </w:tcPr>
          <w:p w:rsidR="002661AC" w:rsidRDefault="002661AC" w:rsidP="00355066"/>
        </w:tc>
      </w:tr>
      <w:tr w:rsidR="00DC4D82" w:rsidTr="00847AC6">
        <w:trPr>
          <w:trHeight w:val="364"/>
        </w:trPr>
        <w:tc>
          <w:tcPr>
            <w:tcW w:w="1081" w:type="dxa"/>
          </w:tcPr>
          <w:p w:rsidR="00DC4D82" w:rsidRDefault="00DC4D82" w:rsidP="00355066">
            <w:pPr>
              <w:rPr>
                <w:b/>
              </w:rPr>
            </w:pPr>
            <w:r>
              <w:rPr>
                <w:b/>
              </w:rPr>
              <w:t>18-01-21</w:t>
            </w:r>
          </w:p>
        </w:tc>
        <w:tc>
          <w:tcPr>
            <w:tcW w:w="1709" w:type="dxa"/>
          </w:tcPr>
          <w:p w:rsidR="00DC4D82" w:rsidRDefault="00DC4D82" w:rsidP="00355066">
            <w:pPr>
              <w:rPr>
                <w:b/>
              </w:rPr>
            </w:pPr>
            <w:r>
              <w:rPr>
                <w:b/>
              </w:rPr>
              <w:t>Abraham George</w:t>
            </w:r>
          </w:p>
        </w:tc>
        <w:tc>
          <w:tcPr>
            <w:tcW w:w="4624" w:type="dxa"/>
          </w:tcPr>
          <w:p w:rsidR="00DC4D82" w:rsidRPr="00D46CE7" w:rsidRDefault="00DC4D82" w:rsidP="00355066">
            <w:r>
              <w:t>Pick up the linked Police data project and apply to NIHR.</w:t>
            </w:r>
          </w:p>
        </w:tc>
        <w:tc>
          <w:tcPr>
            <w:tcW w:w="1364" w:type="dxa"/>
          </w:tcPr>
          <w:p w:rsidR="00DC4D82" w:rsidRDefault="00DC4D82" w:rsidP="00355066">
            <w:r>
              <w:t>Action</w:t>
            </w:r>
          </w:p>
        </w:tc>
        <w:tc>
          <w:tcPr>
            <w:tcW w:w="1381" w:type="dxa"/>
          </w:tcPr>
          <w:p w:rsidR="00DC4D82" w:rsidRDefault="00DC4D82" w:rsidP="00355066"/>
        </w:tc>
      </w:tr>
      <w:tr w:rsidR="00DC4D82" w:rsidTr="00847AC6">
        <w:trPr>
          <w:trHeight w:val="364"/>
        </w:trPr>
        <w:tc>
          <w:tcPr>
            <w:tcW w:w="1081" w:type="dxa"/>
          </w:tcPr>
          <w:p w:rsidR="00DC4D82" w:rsidRDefault="00DC4D82" w:rsidP="00355066">
            <w:pPr>
              <w:rPr>
                <w:b/>
              </w:rPr>
            </w:pPr>
            <w:r>
              <w:rPr>
                <w:b/>
              </w:rPr>
              <w:t>18-01-21</w:t>
            </w:r>
          </w:p>
        </w:tc>
        <w:tc>
          <w:tcPr>
            <w:tcW w:w="1709" w:type="dxa"/>
          </w:tcPr>
          <w:p w:rsidR="00DC4D82" w:rsidRDefault="00DC4D82" w:rsidP="00355066">
            <w:pPr>
              <w:rPr>
                <w:b/>
              </w:rPr>
            </w:pPr>
            <w:r>
              <w:rPr>
                <w:b/>
              </w:rPr>
              <w:t>Morfydd Williams</w:t>
            </w:r>
          </w:p>
        </w:tc>
        <w:tc>
          <w:tcPr>
            <w:tcW w:w="4624" w:type="dxa"/>
          </w:tcPr>
          <w:p w:rsidR="00DC4D82" w:rsidRPr="006926B4" w:rsidRDefault="00DC4D82" w:rsidP="006926B4">
            <w:r>
              <w:t>Arrange</w:t>
            </w:r>
            <w:r w:rsidRPr="006926B4">
              <w:t xml:space="preserve"> meeting with JJ to go through investment strategy for Kernel.</w:t>
            </w:r>
          </w:p>
          <w:p w:rsidR="00DC4D82" w:rsidRDefault="00DC4D82" w:rsidP="00355066"/>
        </w:tc>
        <w:tc>
          <w:tcPr>
            <w:tcW w:w="1364" w:type="dxa"/>
          </w:tcPr>
          <w:p w:rsidR="00DC4D82" w:rsidRDefault="00DC4D82" w:rsidP="00355066">
            <w:r>
              <w:lastRenderedPageBreak/>
              <w:t>Completed</w:t>
            </w:r>
          </w:p>
        </w:tc>
        <w:tc>
          <w:tcPr>
            <w:tcW w:w="1381" w:type="dxa"/>
          </w:tcPr>
          <w:p w:rsidR="00DC4D82" w:rsidRDefault="00DC4D82" w:rsidP="00355066"/>
        </w:tc>
      </w:tr>
      <w:tr w:rsidR="00DC4D82" w:rsidTr="00847AC6">
        <w:trPr>
          <w:trHeight w:val="364"/>
        </w:trPr>
        <w:tc>
          <w:tcPr>
            <w:tcW w:w="1081" w:type="dxa"/>
          </w:tcPr>
          <w:p w:rsidR="00DC4D82" w:rsidRDefault="00DC4D82" w:rsidP="00355066">
            <w:pPr>
              <w:rPr>
                <w:b/>
              </w:rPr>
            </w:pPr>
            <w:r>
              <w:rPr>
                <w:b/>
              </w:rPr>
              <w:t>18-01-21</w:t>
            </w:r>
          </w:p>
        </w:tc>
        <w:tc>
          <w:tcPr>
            <w:tcW w:w="1709" w:type="dxa"/>
          </w:tcPr>
          <w:p w:rsidR="00DC4D82" w:rsidRDefault="00DC4D82" w:rsidP="00355066">
            <w:pPr>
              <w:rPr>
                <w:b/>
              </w:rPr>
            </w:pPr>
            <w:r>
              <w:rPr>
                <w:b/>
              </w:rPr>
              <w:t>Marc Farr</w:t>
            </w:r>
          </w:p>
        </w:tc>
        <w:tc>
          <w:tcPr>
            <w:tcW w:w="4624" w:type="dxa"/>
          </w:tcPr>
          <w:p w:rsidR="00DC4D82" w:rsidRDefault="00DC4D82" w:rsidP="00355066">
            <w:r w:rsidRPr="002F64C9">
              <w:rPr>
                <w:rFonts w:cstheme="minorHAnsi"/>
                <w:color w:val="000000"/>
                <w:szCs w:val="27"/>
                <w:shd w:val="clear" w:color="auto" w:fill="FFFFFF"/>
              </w:rPr>
              <w:t>Develop a deck for MW to take to CEOs on the business case for Kernel</w:t>
            </w:r>
            <w:r>
              <w:rPr>
                <w:rFonts w:cstheme="minorHAnsi"/>
                <w:color w:val="000000"/>
                <w:szCs w:val="27"/>
                <w:shd w:val="clear" w:color="auto" w:fill="FFFFFF"/>
              </w:rPr>
              <w:t>.</w:t>
            </w:r>
          </w:p>
        </w:tc>
        <w:tc>
          <w:tcPr>
            <w:tcW w:w="1364" w:type="dxa"/>
          </w:tcPr>
          <w:p w:rsidR="00DC4D82" w:rsidRDefault="00DC4D82" w:rsidP="00355066">
            <w:r>
              <w:t>Completed</w:t>
            </w:r>
          </w:p>
        </w:tc>
        <w:tc>
          <w:tcPr>
            <w:tcW w:w="1381" w:type="dxa"/>
          </w:tcPr>
          <w:p w:rsidR="00DC4D82" w:rsidRDefault="00DC4D82" w:rsidP="00355066"/>
        </w:tc>
      </w:tr>
      <w:tr w:rsidR="00DC4D82" w:rsidTr="00847AC6">
        <w:trPr>
          <w:trHeight w:val="364"/>
        </w:trPr>
        <w:tc>
          <w:tcPr>
            <w:tcW w:w="1081" w:type="dxa"/>
          </w:tcPr>
          <w:p w:rsidR="00DC4D82" w:rsidRDefault="00DC4D82" w:rsidP="00355066">
            <w:pPr>
              <w:rPr>
                <w:b/>
              </w:rPr>
            </w:pPr>
            <w:r>
              <w:rPr>
                <w:b/>
              </w:rPr>
              <w:t>18-01-21</w:t>
            </w:r>
          </w:p>
        </w:tc>
        <w:tc>
          <w:tcPr>
            <w:tcW w:w="1709" w:type="dxa"/>
          </w:tcPr>
          <w:p w:rsidR="00DC4D82" w:rsidRDefault="00DC4D82" w:rsidP="00355066">
            <w:pPr>
              <w:rPr>
                <w:b/>
              </w:rPr>
            </w:pPr>
            <w:r>
              <w:rPr>
                <w:b/>
              </w:rPr>
              <w:t>Helen O’Neill</w:t>
            </w:r>
          </w:p>
        </w:tc>
        <w:tc>
          <w:tcPr>
            <w:tcW w:w="4624" w:type="dxa"/>
          </w:tcPr>
          <w:p w:rsidR="00DC4D82" w:rsidRPr="002F64C9" w:rsidRDefault="00DC4D82" w:rsidP="006926B4">
            <w:pPr>
              <w:rPr>
                <w:rFonts w:cstheme="minorHAnsi"/>
              </w:rPr>
            </w:pPr>
            <w:r w:rsidRPr="00A15D89">
              <w:t>Helen to liaise with Marcus Green to explain our IG approach.</w:t>
            </w:r>
          </w:p>
        </w:tc>
        <w:tc>
          <w:tcPr>
            <w:tcW w:w="1364" w:type="dxa"/>
          </w:tcPr>
          <w:p w:rsidR="00DC4D82" w:rsidRDefault="00DC4D82" w:rsidP="00355066">
            <w:r>
              <w:t>Completed</w:t>
            </w:r>
          </w:p>
        </w:tc>
        <w:tc>
          <w:tcPr>
            <w:tcW w:w="1381" w:type="dxa"/>
          </w:tcPr>
          <w:p w:rsidR="00DC4D82" w:rsidRDefault="00DC4D82" w:rsidP="00355066"/>
        </w:tc>
      </w:tr>
      <w:tr w:rsidR="00DC4D82" w:rsidTr="00847AC6">
        <w:trPr>
          <w:trHeight w:val="364"/>
        </w:trPr>
        <w:tc>
          <w:tcPr>
            <w:tcW w:w="1081" w:type="dxa"/>
          </w:tcPr>
          <w:p w:rsidR="00DC4D82" w:rsidRDefault="00DC4D82" w:rsidP="00355066">
            <w:pPr>
              <w:rPr>
                <w:b/>
              </w:rPr>
            </w:pPr>
            <w:r>
              <w:rPr>
                <w:b/>
              </w:rPr>
              <w:t>18-01-21</w:t>
            </w:r>
          </w:p>
        </w:tc>
        <w:tc>
          <w:tcPr>
            <w:tcW w:w="1709" w:type="dxa"/>
          </w:tcPr>
          <w:p w:rsidR="00DC4D82" w:rsidRDefault="00DC4D82" w:rsidP="00355066">
            <w:pPr>
              <w:rPr>
                <w:b/>
              </w:rPr>
            </w:pPr>
            <w:r>
              <w:rPr>
                <w:b/>
              </w:rPr>
              <w:t>Abraham George</w:t>
            </w:r>
          </w:p>
        </w:tc>
        <w:tc>
          <w:tcPr>
            <w:tcW w:w="4624" w:type="dxa"/>
          </w:tcPr>
          <w:p w:rsidR="00DC4D82" w:rsidRPr="00A15D89" w:rsidRDefault="00DC4D82" w:rsidP="006926B4">
            <w:r w:rsidRPr="00A15D89">
              <w:t>Invite Marcus Green to weekly IG meetings.</w:t>
            </w:r>
          </w:p>
        </w:tc>
        <w:tc>
          <w:tcPr>
            <w:tcW w:w="1364" w:type="dxa"/>
          </w:tcPr>
          <w:p w:rsidR="00DC4D82" w:rsidRDefault="00DC4D82" w:rsidP="00355066">
            <w:r>
              <w:t>Completed</w:t>
            </w:r>
          </w:p>
        </w:tc>
        <w:tc>
          <w:tcPr>
            <w:tcW w:w="1381" w:type="dxa"/>
          </w:tcPr>
          <w:p w:rsidR="00DC4D82" w:rsidRDefault="00DC4D82" w:rsidP="00355066"/>
        </w:tc>
      </w:tr>
      <w:tr w:rsidR="00DC4D82" w:rsidTr="00847AC6">
        <w:trPr>
          <w:trHeight w:val="364"/>
        </w:trPr>
        <w:tc>
          <w:tcPr>
            <w:tcW w:w="1081" w:type="dxa"/>
          </w:tcPr>
          <w:p w:rsidR="00DC4D82" w:rsidRDefault="00DC4D82" w:rsidP="00355066">
            <w:pPr>
              <w:rPr>
                <w:b/>
              </w:rPr>
            </w:pPr>
            <w:r>
              <w:rPr>
                <w:b/>
              </w:rPr>
              <w:t>18-01-21</w:t>
            </w:r>
          </w:p>
        </w:tc>
        <w:tc>
          <w:tcPr>
            <w:tcW w:w="1709" w:type="dxa"/>
          </w:tcPr>
          <w:p w:rsidR="00DC4D82" w:rsidRDefault="00DC4D82" w:rsidP="00355066">
            <w:pPr>
              <w:rPr>
                <w:b/>
              </w:rPr>
            </w:pPr>
            <w:r w:rsidRPr="00A15D89">
              <w:rPr>
                <w:b/>
              </w:rPr>
              <w:t>Marc Farr</w:t>
            </w:r>
          </w:p>
        </w:tc>
        <w:tc>
          <w:tcPr>
            <w:tcW w:w="4624" w:type="dxa"/>
          </w:tcPr>
          <w:p w:rsidR="00DC4D82" w:rsidRPr="00A15D89" w:rsidRDefault="00DC4D82" w:rsidP="006926B4">
            <w:r w:rsidRPr="005A7D6E">
              <w:rPr>
                <w:rFonts w:cstheme="minorHAnsi"/>
                <w:color w:val="000000"/>
                <w:sz w:val="20"/>
                <w:szCs w:val="27"/>
                <w:shd w:val="clear" w:color="auto" w:fill="FFFFFF"/>
              </w:rPr>
              <w:t>To contact Sam Page, Morfydd's PA to join nest LMC meeting re SHCAB.</w:t>
            </w:r>
          </w:p>
        </w:tc>
        <w:tc>
          <w:tcPr>
            <w:tcW w:w="1364" w:type="dxa"/>
          </w:tcPr>
          <w:p w:rsidR="00DC4D82" w:rsidRDefault="00DC4D82" w:rsidP="00355066">
            <w:r>
              <w:t>Completed</w:t>
            </w:r>
          </w:p>
        </w:tc>
        <w:tc>
          <w:tcPr>
            <w:tcW w:w="1381" w:type="dxa"/>
          </w:tcPr>
          <w:p w:rsidR="00DC4D82" w:rsidRDefault="00DC4D82" w:rsidP="00355066"/>
        </w:tc>
      </w:tr>
      <w:tr w:rsidR="00DC4D82" w:rsidTr="00847AC6">
        <w:trPr>
          <w:trHeight w:val="364"/>
        </w:trPr>
        <w:tc>
          <w:tcPr>
            <w:tcW w:w="1081" w:type="dxa"/>
          </w:tcPr>
          <w:p w:rsidR="00DC4D82" w:rsidRDefault="00DC4D82" w:rsidP="00355066">
            <w:pPr>
              <w:rPr>
                <w:b/>
              </w:rPr>
            </w:pPr>
            <w:r>
              <w:rPr>
                <w:b/>
              </w:rPr>
              <w:t>18-01-21</w:t>
            </w:r>
          </w:p>
        </w:tc>
        <w:tc>
          <w:tcPr>
            <w:tcW w:w="1709" w:type="dxa"/>
          </w:tcPr>
          <w:p w:rsidR="00DC4D82" w:rsidRPr="00A15D89" w:rsidRDefault="00DC4D82" w:rsidP="00355066">
            <w:pPr>
              <w:rPr>
                <w:b/>
                <w:sz w:val="20"/>
              </w:rPr>
            </w:pPr>
            <w:r>
              <w:rPr>
                <w:b/>
              </w:rPr>
              <w:t xml:space="preserve">Marc Farr/Morfydd Williams/Rachel Jones </w:t>
            </w:r>
          </w:p>
        </w:tc>
        <w:tc>
          <w:tcPr>
            <w:tcW w:w="4624" w:type="dxa"/>
          </w:tcPr>
          <w:p w:rsidR="00DC4D82" w:rsidRPr="005A7D6E" w:rsidRDefault="00DC4D82" w:rsidP="006926B4">
            <w:pPr>
              <w:rPr>
                <w:rFonts w:cstheme="minorHAnsi"/>
                <w:sz w:val="20"/>
              </w:rPr>
            </w:pPr>
            <w:r w:rsidRPr="00775594">
              <w:rPr>
                <w:rFonts w:cstheme="minorHAnsi"/>
                <w:color w:val="000000"/>
                <w:sz w:val="20"/>
                <w:szCs w:val="27"/>
                <w:shd w:val="clear" w:color="auto" w:fill="FFFFFF"/>
              </w:rPr>
              <w:t>Have a call to discuss Kernel business case.</w:t>
            </w:r>
          </w:p>
        </w:tc>
        <w:tc>
          <w:tcPr>
            <w:tcW w:w="1364" w:type="dxa"/>
          </w:tcPr>
          <w:p w:rsidR="00DC4D82" w:rsidRDefault="00DC4D82" w:rsidP="00355066">
            <w:r>
              <w:t>Action</w:t>
            </w:r>
          </w:p>
        </w:tc>
        <w:tc>
          <w:tcPr>
            <w:tcW w:w="1381" w:type="dxa"/>
          </w:tcPr>
          <w:p w:rsidR="00DC4D82" w:rsidRDefault="00DC4D82" w:rsidP="00355066"/>
        </w:tc>
      </w:tr>
      <w:tr w:rsidR="00DC4D82" w:rsidTr="00847AC6">
        <w:trPr>
          <w:trHeight w:val="364"/>
        </w:trPr>
        <w:tc>
          <w:tcPr>
            <w:tcW w:w="1081" w:type="dxa"/>
          </w:tcPr>
          <w:p w:rsidR="00DC4D82" w:rsidRDefault="00DC4D82" w:rsidP="00355066">
            <w:pPr>
              <w:rPr>
                <w:b/>
              </w:rPr>
            </w:pPr>
          </w:p>
        </w:tc>
        <w:tc>
          <w:tcPr>
            <w:tcW w:w="1709" w:type="dxa"/>
          </w:tcPr>
          <w:p w:rsidR="00DC4D82" w:rsidRPr="00A15D89" w:rsidRDefault="00DC4D82" w:rsidP="002F64C9">
            <w:pPr>
              <w:rPr>
                <w:b/>
              </w:rPr>
            </w:pPr>
          </w:p>
        </w:tc>
        <w:tc>
          <w:tcPr>
            <w:tcW w:w="4624" w:type="dxa"/>
          </w:tcPr>
          <w:p w:rsidR="00DC4D82" w:rsidRPr="002F64C9" w:rsidRDefault="00DC4D82" w:rsidP="006926B4">
            <w:pPr>
              <w:rPr>
                <w:rFonts w:cstheme="minorHAnsi"/>
                <w:color w:val="000000"/>
                <w:sz w:val="20"/>
                <w:szCs w:val="27"/>
                <w:shd w:val="clear" w:color="auto" w:fill="FFFFFF"/>
              </w:rPr>
            </w:pPr>
          </w:p>
        </w:tc>
        <w:tc>
          <w:tcPr>
            <w:tcW w:w="1364" w:type="dxa"/>
          </w:tcPr>
          <w:p w:rsidR="00DC4D82" w:rsidRDefault="00DC4D82" w:rsidP="00355066"/>
        </w:tc>
        <w:tc>
          <w:tcPr>
            <w:tcW w:w="1381" w:type="dxa"/>
          </w:tcPr>
          <w:p w:rsidR="00DC4D82" w:rsidRDefault="00DC4D82" w:rsidP="00355066"/>
        </w:tc>
      </w:tr>
    </w:tbl>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2F64C9" w:rsidRDefault="002F64C9" w:rsidP="00780C68">
      <w:pPr>
        <w:rPr>
          <w:b/>
          <w:sz w:val="24"/>
          <w:u w:val="single"/>
        </w:rPr>
      </w:pPr>
    </w:p>
    <w:p w:rsidR="00780C68" w:rsidRDefault="00780C68" w:rsidP="00780C68">
      <w:pPr>
        <w:rPr>
          <w:b/>
          <w:sz w:val="24"/>
          <w:u w:val="single"/>
        </w:rPr>
      </w:pPr>
    </w:p>
    <w:p w:rsidR="002F64C9" w:rsidRDefault="002F64C9" w:rsidP="007F68EA">
      <w:pPr>
        <w:jc w:val="center"/>
        <w:rPr>
          <w:b/>
          <w:sz w:val="24"/>
          <w:u w:val="single"/>
        </w:rPr>
      </w:pPr>
    </w:p>
    <w:p w:rsidR="002F64C9" w:rsidRDefault="002F64C9" w:rsidP="007F68EA">
      <w:pPr>
        <w:jc w:val="center"/>
        <w:rPr>
          <w:b/>
          <w:sz w:val="24"/>
          <w:u w:val="single"/>
        </w:rPr>
      </w:pPr>
    </w:p>
    <w:p w:rsidR="008B74C1" w:rsidRPr="00C10CEF" w:rsidRDefault="00C10CEF" w:rsidP="007F68EA">
      <w:pPr>
        <w:jc w:val="center"/>
        <w:rPr>
          <w:b/>
          <w:sz w:val="24"/>
          <w:u w:val="single"/>
        </w:rPr>
      </w:pPr>
      <w:r w:rsidRPr="008B74C1">
        <w:rPr>
          <w:b/>
          <w:sz w:val="24"/>
          <w:u w:val="single"/>
        </w:rPr>
        <w:lastRenderedPageBreak/>
        <w:t>Minutes</w:t>
      </w:r>
    </w:p>
    <w:tbl>
      <w:tblPr>
        <w:tblStyle w:val="TableGrid"/>
        <w:tblpPr w:leftFromText="180" w:rightFromText="180" w:vertAnchor="text" w:horzAnchor="margin" w:tblpXSpec="center" w:tblpY="541"/>
        <w:tblW w:w="11089" w:type="dxa"/>
        <w:tblLook w:val="04A0" w:firstRow="1" w:lastRow="0" w:firstColumn="1" w:lastColumn="0" w:noHBand="0" w:noVBand="1"/>
      </w:tblPr>
      <w:tblGrid>
        <w:gridCol w:w="1129"/>
        <w:gridCol w:w="8105"/>
        <w:gridCol w:w="1855"/>
      </w:tblGrid>
      <w:tr w:rsidR="008B74C1" w:rsidTr="008B74C1">
        <w:trPr>
          <w:trHeight w:val="892"/>
        </w:trPr>
        <w:tc>
          <w:tcPr>
            <w:tcW w:w="1129" w:type="dxa"/>
          </w:tcPr>
          <w:p w:rsidR="008B74C1" w:rsidRDefault="008B74C1" w:rsidP="00001E15">
            <w:pPr>
              <w:rPr>
                <w:b/>
                <w:sz w:val="24"/>
              </w:rPr>
            </w:pPr>
            <w:r>
              <w:rPr>
                <w:b/>
                <w:sz w:val="24"/>
              </w:rPr>
              <w:t>Minute</w:t>
            </w:r>
            <w:r w:rsidR="00C10CEF">
              <w:rPr>
                <w:b/>
                <w:sz w:val="24"/>
              </w:rPr>
              <w:t xml:space="preserve"> </w:t>
            </w:r>
            <w:r>
              <w:rPr>
                <w:b/>
                <w:sz w:val="24"/>
              </w:rPr>
              <w:t>no</w:t>
            </w:r>
          </w:p>
        </w:tc>
        <w:tc>
          <w:tcPr>
            <w:tcW w:w="8105" w:type="dxa"/>
          </w:tcPr>
          <w:p w:rsidR="008B74C1" w:rsidRDefault="008B74C1" w:rsidP="00001E15">
            <w:pPr>
              <w:rPr>
                <w:b/>
                <w:sz w:val="24"/>
              </w:rPr>
            </w:pPr>
            <w:r>
              <w:rPr>
                <w:b/>
                <w:sz w:val="24"/>
              </w:rPr>
              <w:t>Notes</w:t>
            </w:r>
          </w:p>
        </w:tc>
        <w:tc>
          <w:tcPr>
            <w:tcW w:w="1855" w:type="dxa"/>
          </w:tcPr>
          <w:p w:rsidR="008B74C1" w:rsidRDefault="008B74C1" w:rsidP="00001E15">
            <w:pPr>
              <w:rPr>
                <w:b/>
                <w:sz w:val="24"/>
              </w:rPr>
            </w:pPr>
            <w:r>
              <w:rPr>
                <w:b/>
                <w:sz w:val="24"/>
              </w:rPr>
              <w:t>Action Owner</w:t>
            </w:r>
          </w:p>
        </w:tc>
      </w:tr>
      <w:tr w:rsidR="006C61B1" w:rsidTr="008B74C1">
        <w:trPr>
          <w:trHeight w:val="438"/>
        </w:trPr>
        <w:tc>
          <w:tcPr>
            <w:tcW w:w="1129" w:type="dxa"/>
          </w:tcPr>
          <w:p w:rsidR="006C61B1" w:rsidRDefault="006C61B1" w:rsidP="006C61B1">
            <w:pPr>
              <w:rPr>
                <w:b/>
                <w:sz w:val="24"/>
              </w:rPr>
            </w:pPr>
            <w:r>
              <w:rPr>
                <w:b/>
                <w:sz w:val="24"/>
              </w:rPr>
              <w:t>1</w:t>
            </w:r>
          </w:p>
        </w:tc>
        <w:tc>
          <w:tcPr>
            <w:tcW w:w="8105" w:type="dxa"/>
          </w:tcPr>
          <w:p w:rsidR="006C61B1" w:rsidRPr="00A15D89" w:rsidRDefault="006C61B1" w:rsidP="006C61B1">
            <w:pPr>
              <w:rPr>
                <w:b/>
                <w:sz w:val="24"/>
              </w:rPr>
            </w:pPr>
            <w:r w:rsidRPr="00A15D89">
              <w:rPr>
                <w:b/>
                <w:sz w:val="24"/>
              </w:rPr>
              <w:t xml:space="preserve">11.00 – Chair Opening Remarks </w:t>
            </w:r>
          </w:p>
          <w:p w:rsidR="001041A5" w:rsidRPr="00B142A2" w:rsidRDefault="00A15D89" w:rsidP="006C61B1">
            <w:pPr>
              <w:rPr>
                <w:sz w:val="24"/>
              </w:rPr>
            </w:pPr>
            <w:r w:rsidRPr="00A15D89">
              <w:rPr>
                <w:b/>
                <w:sz w:val="24"/>
              </w:rPr>
              <w:t>MF -</w:t>
            </w:r>
            <w:r>
              <w:rPr>
                <w:sz w:val="24"/>
              </w:rPr>
              <w:t xml:space="preserve"> </w:t>
            </w:r>
            <w:r w:rsidR="001041A5" w:rsidRPr="00B142A2">
              <w:rPr>
                <w:sz w:val="24"/>
              </w:rPr>
              <w:t xml:space="preserve">Put a letter out last time to fund future development for kernel has gone out. </w:t>
            </w:r>
            <w:r w:rsidR="006C7944">
              <w:rPr>
                <w:sz w:val="24"/>
              </w:rPr>
              <w:t>EL/MF</w:t>
            </w:r>
            <w:r w:rsidR="001041A5" w:rsidRPr="00B142A2">
              <w:rPr>
                <w:sz w:val="24"/>
              </w:rPr>
              <w:t xml:space="preserve"> Action – who that went out to and chase up – get a list of them. Confirm funding agreement for each SCHAB member</w:t>
            </w:r>
            <w:r>
              <w:rPr>
                <w:sz w:val="24"/>
              </w:rPr>
              <w:t>.</w:t>
            </w:r>
          </w:p>
          <w:p w:rsidR="001041A5" w:rsidRPr="00B142A2" w:rsidRDefault="001041A5" w:rsidP="006C61B1">
            <w:pPr>
              <w:rPr>
                <w:sz w:val="24"/>
              </w:rPr>
            </w:pPr>
          </w:p>
          <w:p w:rsidR="002661AC" w:rsidRPr="00B142A2" w:rsidRDefault="001041A5" w:rsidP="006C61B1">
            <w:pPr>
              <w:rPr>
                <w:sz w:val="24"/>
              </w:rPr>
            </w:pPr>
            <w:r w:rsidRPr="00B142A2">
              <w:rPr>
                <w:sz w:val="24"/>
              </w:rPr>
              <w:t>Formally Acknowledge Maternity as a sub group of S</w:t>
            </w:r>
            <w:r w:rsidR="00D46CE7">
              <w:rPr>
                <w:sz w:val="24"/>
              </w:rPr>
              <w:t>HCAB</w:t>
            </w:r>
            <w:r w:rsidRPr="00B142A2">
              <w:rPr>
                <w:sz w:val="24"/>
              </w:rPr>
              <w:t>.</w:t>
            </w:r>
          </w:p>
          <w:p w:rsidR="001041A5" w:rsidRPr="00B142A2" w:rsidRDefault="001041A5" w:rsidP="006C61B1">
            <w:pPr>
              <w:rPr>
                <w:sz w:val="24"/>
              </w:rPr>
            </w:pPr>
          </w:p>
          <w:p w:rsidR="001041A5" w:rsidRPr="00B142A2" w:rsidRDefault="00D46CE7" w:rsidP="006C61B1">
            <w:pPr>
              <w:rPr>
                <w:sz w:val="24"/>
              </w:rPr>
            </w:pPr>
            <w:r>
              <w:rPr>
                <w:sz w:val="24"/>
              </w:rPr>
              <w:t>We h</w:t>
            </w:r>
            <w:r w:rsidR="001041A5" w:rsidRPr="00B142A2">
              <w:rPr>
                <w:sz w:val="24"/>
              </w:rPr>
              <w:t xml:space="preserve">ave an IG working group at EK, would like to have that formally reported into the </w:t>
            </w:r>
            <w:r>
              <w:rPr>
                <w:sz w:val="24"/>
              </w:rPr>
              <w:t>SHCAB</w:t>
            </w:r>
            <w:r w:rsidR="001041A5" w:rsidRPr="00B142A2">
              <w:rPr>
                <w:sz w:val="24"/>
              </w:rPr>
              <w:t xml:space="preserve"> the same as kernel. </w:t>
            </w:r>
          </w:p>
          <w:p w:rsidR="001041A5" w:rsidRPr="00B142A2" w:rsidRDefault="001041A5" w:rsidP="006C61B1">
            <w:pPr>
              <w:rPr>
                <w:sz w:val="24"/>
              </w:rPr>
            </w:pPr>
          </w:p>
          <w:p w:rsidR="001041A5" w:rsidRPr="00B142A2" w:rsidRDefault="006C7944" w:rsidP="006C61B1">
            <w:pPr>
              <w:rPr>
                <w:sz w:val="24"/>
              </w:rPr>
            </w:pPr>
            <w:r>
              <w:rPr>
                <w:sz w:val="24"/>
              </w:rPr>
              <w:t>We d</w:t>
            </w:r>
            <w:r w:rsidR="001041A5" w:rsidRPr="00B142A2">
              <w:rPr>
                <w:sz w:val="24"/>
              </w:rPr>
              <w:t xml:space="preserve">on’t have LMC representation anymore. </w:t>
            </w:r>
            <w:r>
              <w:rPr>
                <w:sz w:val="24"/>
              </w:rPr>
              <w:t>Looking to get a link in with the GP community again, MF will talk to others to see if this can be arranged.</w:t>
            </w:r>
            <w:r w:rsidR="001041A5" w:rsidRPr="00B142A2">
              <w:rPr>
                <w:sz w:val="24"/>
              </w:rPr>
              <w:t xml:space="preserve"> </w:t>
            </w:r>
          </w:p>
          <w:p w:rsidR="001041A5" w:rsidRPr="00B142A2" w:rsidRDefault="001041A5" w:rsidP="006C61B1">
            <w:pPr>
              <w:rPr>
                <w:sz w:val="24"/>
              </w:rPr>
            </w:pPr>
          </w:p>
          <w:p w:rsidR="001041A5" w:rsidRPr="00B142A2" w:rsidRDefault="001041A5" w:rsidP="006C61B1">
            <w:pPr>
              <w:rPr>
                <w:sz w:val="24"/>
              </w:rPr>
            </w:pPr>
            <w:r w:rsidRPr="00B142A2">
              <w:rPr>
                <w:sz w:val="24"/>
              </w:rPr>
              <w:t xml:space="preserve">Liz Ford </w:t>
            </w:r>
            <w:r w:rsidR="006C7944">
              <w:rPr>
                <w:sz w:val="24"/>
              </w:rPr>
              <w:t>at</w:t>
            </w:r>
            <w:r w:rsidRPr="00B142A2">
              <w:rPr>
                <w:sz w:val="24"/>
              </w:rPr>
              <w:t xml:space="preserve"> the </w:t>
            </w:r>
            <w:r w:rsidR="006C7944">
              <w:rPr>
                <w:sz w:val="24"/>
              </w:rPr>
              <w:t>U</w:t>
            </w:r>
            <w:r w:rsidRPr="00B142A2">
              <w:rPr>
                <w:sz w:val="24"/>
              </w:rPr>
              <w:t xml:space="preserve">niversity </w:t>
            </w:r>
            <w:r w:rsidR="006C7944">
              <w:rPr>
                <w:sz w:val="24"/>
              </w:rPr>
              <w:t>of</w:t>
            </w:r>
            <w:r w:rsidRPr="00B142A2">
              <w:rPr>
                <w:sz w:val="24"/>
              </w:rPr>
              <w:t xml:space="preserve"> </w:t>
            </w:r>
            <w:r w:rsidR="006C7944">
              <w:rPr>
                <w:sz w:val="24"/>
              </w:rPr>
              <w:t>S</w:t>
            </w:r>
            <w:r w:rsidRPr="00B142A2">
              <w:rPr>
                <w:sz w:val="24"/>
              </w:rPr>
              <w:t xml:space="preserve">ussex </w:t>
            </w:r>
            <w:r w:rsidR="006C7944">
              <w:rPr>
                <w:sz w:val="24"/>
              </w:rPr>
              <w:t xml:space="preserve">is currently doing a project which is centred around </w:t>
            </w:r>
            <w:r w:rsidRPr="00B142A2">
              <w:rPr>
                <w:sz w:val="24"/>
              </w:rPr>
              <w:t xml:space="preserve">how to engage with patients </w:t>
            </w:r>
            <w:r w:rsidR="006C7944">
              <w:rPr>
                <w:sz w:val="24"/>
              </w:rPr>
              <w:t>and citizens about the</w:t>
            </w:r>
            <w:r w:rsidRPr="00B142A2">
              <w:rPr>
                <w:sz w:val="24"/>
              </w:rPr>
              <w:t xml:space="preserve"> use of linked data set</w:t>
            </w:r>
            <w:r w:rsidR="006C7944">
              <w:rPr>
                <w:sz w:val="24"/>
              </w:rPr>
              <w:t>s</w:t>
            </w:r>
            <w:r w:rsidRPr="00B142A2">
              <w:rPr>
                <w:sz w:val="24"/>
              </w:rPr>
              <w:t>.</w:t>
            </w:r>
            <w:r w:rsidR="006C7944">
              <w:rPr>
                <w:sz w:val="24"/>
              </w:rPr>
              <w:t xml:space="preserve"> Liz is i</w:t>
            </w:r>
            <w:r w:rsidRPr="00B142A2">
              <w:rPr>
                <w:sz w:val="24"/>
              </w:rPr>
              <w:t>nvited to speak at the next S</w:t>
            </w:r>
            <w:r w:rsidR="006C7944">
              <w:rPr>
                <w:sz w:val="24"/>
              </w:rPr>
              <w:t>HCAB. If there are any useful speakers anyone is aware of, let MF know for future SHCABs.</w:t>
            </w:r>
          </w:p>
          <w:p w:rsidR="001041A5" w:rsidRPr="00B142A2" w:rsidRDefault="001041A5" w:rsidP="006C61B1">
            <w:pPr>
              <w:rPr>
                <w:sz w:val="24"/>
              </w:rPr>
            </w:pPr>
          </w:p>
          <w:p w:rsidR="001041A5" w:rsidRPr="00B142A2" w:rsidRDefault="001041A5" w:rsidP="006C61B1">
            <w:pPr>
              <w:rPr>
                <w:sz w:val="24"/>
              </w:rPr>
            </w:pPr>
            <w:r w:rsidRPr="00B142A2">
              <w:rPr>
                <w:sz w:val="24"/>
              </w:rPr>
              <w:t>M</w:t>
            </w:r>
            <w:r w:rsidR="006C7944">
              <w:rPr>
                <w:sz w:val="24"/>
              </w:rPr>
              <w:t>F</w:t>
            </w:r>
            <w:r w:rsidRPr="00B142A2">
              <w:rPr>
                <w:sz w:val="24"/>
              </w:rPr>
              <w:t xml:space="preserve"> and R</w:t>
            </w:r>
            <w:r w:rsidR="006C7944">
              <w:rPr>
                <w:sz w:val="24"/>
              </w:rPr>
              <w:t>E</w:t>
            </w:r>
            <w:r w:rsidRPr="00B142A2">
              <w:rPr>
                <w:sz w:val="24"/>
              </w:rPr>
              <w:t xml:space="preserve"> have been creating </w:t>
            </w:r>
            <w:r w:rsidR="006C7944">
              <w:rPr>
                <w:sz w:val="24"/>
              </w:rPr>
              <w:t xml:space="preserve">some </w:t>
            </w:r>
            <w:r w:rsidRPr="00B142A2">
              <w:rPr>
                <w:sz w:val="24"/>
              </w:rPr>
              <w:t xml:space="preserve">links with </w:t>
            </w:r>
            <w:r w:rsidR="006C7944">
              <w:rPr>
                <w:sz w:val="24"/>
              </w:rPr>
              <w:t xml:space="preserve">local </w:t>
            </w:r>
            <w:r w:rsidRPr="00B142A2">
              <w:rPr>
                <w:sz w:val="24"/>
              </w:rPr>
              <w:t xml:space="preserve">Universities – Kent </w:t>
            </w:r>
            <w:r w:rsidR="006C7944">
              <w:rPr>
                <w:sz w:val="24"/>
              </w:rPr>
              <w:t>University</w:t>
            </w:r>
            <w:r w:rsidRPr="00B142A2">
              <w:rPr>
                <w:sz w:val="24"/>
              </w:rPr>
              <w:t xml:space="preserve"> and </w:t>
            </w:r>
            <w:r w:rsidR="006C7944">
              <w:rPr>
                <w:sz w:val="24"/>
              </w:rPr>
              <w:t xml:space="preserve">Canterbury </w:t>
            </w:r>
            <w:r w:rsidRPr="00B142A2">
              <w:rPr>
                <w:sz w:val="24"/>
              </w:rPr>
              <w:t>Christchurch</w:t>
            </w:r>
            <w:r w:rsidR="006C7944">
              <w:rPr>
                <w:sz w:val="24"/>
              </w:rPr>
              <w:t xml:space="preserve"> University</w:t>
            </w:r>
            <w:r w:rsidRPr="00B142A2">
              <w:rPr>
                <w:sz w:val="24"/>
              </w:rPr>
              <w:t xml:space="preserve">. </w:t>
            </w:r>
            <w:r w:rsidR="006C7944">
              <w:rPr>
                <w:sz w:val="24"/>
              </w:rPr>
              <w:t>They have been discussing p</w:t>
            </w:r>
            <w:r w:rsidRPr="00B142A2">
              <w:rPr>
                <w:sz w:val="24"/>
              </w:rPr>
              <w:t xml:space="preserve">lacement to PHD opportunities. </w:t>
            </w:r>
            <w:r w:rsidR="006C7944">
              <w:rPr>
                <w:sz w:val="24"/>
              </w:rPr>
              <w:t xml:space="preserve">At EKHUFT they’ve recently put together a </w:t>
            </w:r>
            <w:r w:rsidRPr="00B142A2">
              <w:rPr>
                <w:sz w:val="24"/>
              </w:rPr>
              <w:t>graduate program</w:t>
            </w:r>
            <w:r w:rsidR="006C7944">
              <w:rPr>
                <w:sz w:val="24"/>
              </w:rPr>
              <w:t xml:space="preserve"> at a</w:t>
            </w:r>
            <w:r w:rsidR="006C7944" w:rsidRPr="00B142A2">
              <w:rPr>
                <w:sz w:val="24"/>
              </w:rPr>
              <w:t xml:space="preserve"> band 4 </w:t>
            </w:r>
            <w:r w:rsidR="006C7944">
              <w:rPr>
                <w:sz w:val="24"/>
              </w:rPr>
              <w:t>level, with a fixed term of two years. I</w:t>
            </w:r>
            <w:r w:rsidRPr="00B142A2">
              <w:rPr>
                <w:sz w:val="24"/>
              </w:rPr>
              <w:t xml:space="preserve">f there are any other organisations interested in this program, </w:t>
            </w:r>
            <w:r w:rsidR="006C7944">
              <w:rPr>
                <w:sz w:val="24"/>
              </w:rPr>
              <w:t>RE</w:t>
            </w:r>
            <w:r w:rsidRPr="00B142A2">
              <w:rPr>
                <w:sz w:val="24"/>
              </w:rPr>
              <w:t xml:space="preserve"> has </w:t>
            </w:r>
            <w:r w:rsidR="006C7944">
              <w:rPr>
                <w:sz w:val="24"/>
              </w:rPr>
              <w:t xml:space="preserve">some </w:t>
            </w:r>
            <w:r w:rsidRPr="00B142A2">
              <w:rPr>
                <w:sz w:val="24"/>
              </w:rPr>
              <w:t>good contacts. Get in touch if you want to be involved.</w:t>
            </w:r>
          </w:p>
          <w:p w:rsidR="001041A5" w:rsidRPr="00B142A2" w:rsidRDefault="001041A5" w:rsidP="006C61B1">
            <w:pPr>
              <w:rPr>
                <w:sz w:val="24"/>
              </w:rPr>
            </w:pPr>
          </w:p>
          <w:p w:rsidR="002661AC" w:rsidRPr="00B142A2" w:rsidRDefault="00FF453E" w:rsidP="00B142A2">
            <w:pPr>
              <w:rPr>
                <w:sz w:val="24"/>
              </w:rPr>
            </w:pPr>
            <w:r>
              <w:rPr>
                <w:sz w:val="24"/>
              </w:rPr>
              <w:t>Currently starting a project at EK which primarily explorative to look at the variation in processes and outcome. The main profiles we are currently looking at are a</w:t>
            </w:r>
            <w:r w:rsidR="001041A5" w:rsidRPr="00B142A2">
              <w:rPr>
                <w:sz w:val="24"/>
              </w:rPr>
              <w:t>ge, sex, ethnicity and deprivation</w:t>
            </w:r>
            <w:r>
              <w:rPr>
                <w:sz w:val="24"/>
              </w:rPr>
              <w:t xml:space="preserve"> in relation to hospital/covid </w:t>
            </w:r>
            <w:r w:rsidR="001041A5" w:rsidRPr="00B142A2">
              <w:rPr>
                <w:sz w:val="24"/>
              </w:rPr>
              <w:t>data,</w:t>
            </w:r>
            <w:r>
              <w:rPr>
                <w:sz w:val="24"/>
              </w:rPr>
              <w:t xml:space="preserve"> to see if there </w:t>
            </w:r>
            <w:r w:rsidR="001041A5" w:rsidRPr="00B142A2">
              <w:rPr>
                <w:sz w:val="24"/>
              </w:rPr>
              <w:t xml:space="preserve">are </w:t>
            </w:r>
            <w:r>
              <w:rPr>
                <w:sz w:val="24"/>
              </w:rPr>
              <w:t>any</w:t>
            </w:r>
            <w:r w:rsidR="001041A5" w:rsidRPr="00B142A2">
              <w:rPr>
                <w:sz w:val="24"/>
              </w:rPr>
              <w:t xml:space="preserve"> discrepancies in how we treat our patients.</w:t>
            </w:r>
            <w:r w:rsidR="00B142A2" w:rsidRPr="00B142A2">
              <w:rPr>
                <w:sz w:val="24"/>
              </w:rPr>
              <w:t xml:space="preserve"> </w:t>
            </w:r>
            <w:r>
              <w:rPr>
                <w:sz w:val="24"/>
              </w:rPr>
              <w:t>Previously,</w:t>
            </w:r>
            <w:r w:rsidR="001041A5" w:rsidRPr="00B142A2">
              <w:rPr>
                <w:sz w:val="24"/>
              </w:rPr>
              <w:t xml:space="preserve"> </w:t>
            </w:r>
            <w:r>
              <w:rPr>
                <w:sz w:val="24"/>
              </w:rPr>
              <w:t>MF and Imperial C</w:t>
            </w:r>
            <w:r w:rsidR="00B142A2" w:rsidRPr="00B142A2">
              <w:rPr>
                <w:sz w:val="24"/>
              </w:rPr>
              <w:t>ollege</w:t>
            </w:r>
            <w:r>
              <w:rPr>
                <w:sz w:val="24"/>
              </w:rPr>
              <w:t xml:space="preserve"> undertook an analysis with national data which saw a variation in outcome according to social class</w:t>
            </w:r>
            <w:r w:rsidR="00B142A2" w:rsidRPr="00B142A2">
              <w:rPr>
                <w:sz w:val="24"/>
              </w:rPr>
              <w:t xml:space="preserve">. </w:t>
            </w:r>
            <w:r>
              <w:rPr>
                <w:sz w:val="24"/>
              </w:rPr>
              <w:t xml:space="preserve">We’re currently looking at Covid-19 data but in the </w:t>
            </w:r>
            <w:r w:rsidR="00A15D89">
              <w:rPr>
                <w:sz w:val="24"/>
              </w:rPr>
              <w:t xml:space="preserve">future, </w:t>
            </w:r>
            <w:r>
              <w:rPr>
                <w:sz w:val="24"/>
              </w:rPr>
              <w:t xml:space="preserve">we will also focus on </w:t>
            </w:r>
            <w:r w:rsidR="00B142A2" w:rsidRPr="00B142A2">
              <w:rPr>
                <w:sz w:val="24"/>
              </w:rPr>
              <w:t xml:space="preserve">DNAs, Waiting times and </w:t>
            </w:r>
            <w:r>
              <w:rPr>
                <w:sz w:val="24"/>
              </w:rPr>
              <w:t xml:space="preserve">some </w:t>
            </w:r>
            <w:r w:rsidR="00B142A2" w:rsidRPr="00B142A2">
              <w:rPr>
                <w:sz w:val="24"/>
              </w:rPr>
              <w:t xml:space="preserve">outcome measures such as Mortality. </w:t>
            </w:r>
            <w:r>
              <w:rPr>
                <w:sz w:val="24"/>
              </w:rPr>
              <w:t>It would be h</w:t>
            </w:r>
            <w:r w:rsidR="00B142A2" w:rsidRPr="00B142A2">
              <w:rPr>
                <w:sz w:val="24"/>
              </w:rPr>
              <w:t xml:space="preserve">elpful to increase the </w:t>
            </w:r>
            <w:r>
              <w:rPr>
                <w:sz w:val="24"/>
              </w:rPr>
              <w:t xml:space="preserve">covid-19 denominator, if other trusts are interested and want to contribute data we </w:t>
            </w:r>
            <w:r w:rsidRPr="00D57A73">
              <w:rPr>
                <w:sz w:val="24"/>
              </w:rPr>
              <w:t>would be keen to link up with you eg. JJ, JMR, SB.</w:t>
            </w:r>
            <w:r w:rsidR="00B142A2" w:rsidRPr="00D57A73">
              <w:rPr>
                <w:sz w:val="24"/>
              </w:rPr>
              <w:t xml:space="preserve"> </w:t>
            </w:r>
            <w:r w:rsidR="00320B6F" w:rsidRPr="00D57A73">
              <w:rPr>
                <w:sz w:val="24"/>
              </w:rPr>
              <w:t>Would be good to link in with Public Health too.</w:t>
            </w:r>
          </w:p>
          <w:p w:rsidR="00B142A2" w:rsidRPr="00B142A2" w:rsidRDefault="00B142A2" w:rsidP="00B142A2">
            <w:pPr>
              <w:rPr>
                <w:sz w:val="24"/>
              </w:rPr>
            </w:pPr>
          </w:p>
          <w:p w:rsidR="00B142A2" w:rsidRPr="00B142A2" w:rsidRDefault="00320B6F" w:rsidP="00B142A2">
            <w:pPr>
              <w:rPr>
                <w:sz w:val="24"/>
              </w:rPr>
            </w:pPr>
            <w:r>
              <w:rPr>
                <w:sz w:val="24"/>
              </w:rPr>
              <w:t xml:space="preserve">We did a lot of work last year standing up </w:t>
            </w:r>
            <w:r w:rsidR="00B142A2" w:rsidRPr="00B142A2">
              <w:rPr>
                <w:sz w:val="24"/>
              </w:rPr>
              <w:t>an elective recovery plan</w:t>
            </w:r>
            <w:r>
              <w:rPr>
                <w:sz w:val="24"/>
              </w:rPr>
              <w:t>, which then got halted by the second covid wave</w:t>
            </w:r>
            <w:r w:rsidR="00B142A2" w:rsidRPr="00B142A2">
              <w:rPr>
                <w:sz w:val="24"/>
              </w:rPr>
              <w:t xml:space="preserve">. Business planning is different this year due to covid, </w:t>
            </w:r>
            <w:r>
              <w:rPr>
                <w:sz w:val="24"/>
              </w:rPr>
              <w:t>it</w:t>
            </w:r>
            <w:r w:rsidR="00B142A2" w:rsidRPr="00B142A2">
              <w:rPr>
                <w:sz w:val="24"/>
              </w:rPr>
              <w:t xml:space="preserve"> may roll into quarter one</w:t>
            </w:r>
            <w:r>
              <w:rPr>
                <w:sz w:val="24"/>
              </w:rPr>
              <w:t xml:space="preserve"> and planning </w:t>
            </w:r>
            <w:r w:rsidR="00B142A2" w:rsidRPr="00B142A2">
              <w:rPr>
                <w:sz w:val="24"/>
              </w:rPr>
              <w:t xml:space="preserve">will possibly be from April rather than up to April. </w:t>
            </w:r>
            <w:r>
              <w:rPr>
                <w:sz w:val="24"/>
              </w:rPr>
              <w:t xml:space="preserve">There’s a lot of collaboration surrounding </w:t>
            </w:r>
            <w:r w:rsidR="00B142A2" w:rsidRPr="00B142A2">
              <w:rPr>
                <w:sz w:val="24"/>
              </w:rPr>
              <w:t xml:space="preserve">some regional </w:t>
            </w:r>
            <w:r w:rsidR="00B142A2" w:rsidRPr="00B142A2">
              <w:rPr>
                <w:sz w:val="24"/>
              </w:rPr>
              <w:lastRenderedPageBreak/>
              <w:t>modelling. S</w:t>
            </w:r>
            <w:r>
              <w:rPr>
                <w:sz w:val="24"/>
              </w:rPr>
              <w:t xml:space="preserve">B </w:t>
            </w:r>
            <w:r w:rsidR="00B142A2" w:rsidRPr="00B142A2">
              <w:rPr>
                <w:sz w:val="24"/>
              </w:rPr>
              <w:t>and M</w:t>
            </w:r>
            <w:r>
              <w:rPr>
                <w:sz w:val="24"/>
              </w:rPr>
              <w:t>F</w:t>
            </w:r>
            <w:r w:rsidR="00B142A2" w:rsidRPr="00B142A2">
              <w:rPr>
                <w:sz w:val="24"/>
              </w:rPr>
              <w:t xml:space="preserve"> will pick up offline a data quality approach for the region,</w:t>
            </w:r>
            <w:r>
              <w:rPr>
                <w:sz w:val="24"/>
              </w:rPr>
              <w:t xml:space="preserve"> it’s all set out in the analytical strategy that was produced a year or so ago, but we want to start to make some progress this year on recording consistencies. Recently had a call on the</w:t>
            </w:r>
            <w:r w:rsidR="00B142A2" w:rsidRPr="00B142A2">
              <w:rPr>
                <w:sz w:val="24"/>
              </w:rPr>
              <w:t xml:space="preserve"> clinical coding of covid </w:t>
            </w:r>
            <w:r>
              <w:rPr>
                <w:sz w:val="24"/>
              </w:rPr>
              <w:t xml:space="preserve">and it </w:t>
            </w:r>
            <w:r w:rsidR="00B142A2" w:rsidRPr="00B142A2">
              <w:rPr>
                <w:sz w:val="24"/>
              </w:rPr>
              <w:t xml:space="preserve">has found to have been </w:t>
            </w:r>
            <w:r>
              <w:rPr>
                <w:sz w:val="24"/>
              </w:rPr>
              <w:t>recorded</w:t>
            </w:r>
            <w:r w:rsidR="00B142A2" w:rsidRPr="00B142A2">
              <w:rPr>
                <w:sz w:val="24"/>
              </w:rPr>
              <w:t xml:space="preserve"> slightly differently,</w:t>
            </w:r>
            <w:r>
              <w:rPr>
                <w:sz w:val="24"/>
              </w:rPr>
              <w:t xml:space="preserve"> so a priority is to</w:t>
            </w:r>
            <w:r w:rsidR="00B142A2" w:rsidRPr="00B142A2">
              <w:rPr>
                <w:sz w:val="24"/>
              </w:rPr>
              <w:t xml:space="preserve"> brush up on coding conventions.</w:t>
            </w:r>
          </w:p>
          <w:p w:rsidR="00B142A2" w:rsidRPr="00B142A2" w:rsidRDefault="00B142A2" w:rsidP="00B142A2">
            <w:pPr>
              <w:rPr>
                <w:sz w:val="24"/>
              </w:rPr>
            </w:pPr>
          </w:p>
          <w:p w:rsidR="00B142A2" w:rsidRPr="00B142A2" w:rsidRDefault="00CB2B83" w:rsidP="00B142A2">
            <w:pPr>
              <w:rPr>
                <w:sz w:val="24"/>
              </w:rPr>
            </w:pPr>
            <w:r>
              <w:rPr>
                <w:sz w:val="24"/>
              </w:rPr>
              <w:t>Thinking about p</w:t>
            </w:r>
            <w:r w:rsidR="00B142A2" w:rsidRPr="00B142A2">
              <w:rPr>
                <w:sz w:val="24"/>
              </w:rPr>
              <w:t xml:space="preserve">otentially bringing carehome data into plans around the kernel. Some will be private providers. </w:t>
            </w:r>
            <w:r>
              <w:rPr>
                <w:sz w:val="24"/>
              </w:rPr>
              <w:t xml:space="preserve">Considering the </w:t>
            </w:r>
            <w:r w:rsidR="00B142A2" w:rsidRPr="00B142A2">
              <w:rPr>
                <w:sz w:val="24"/>
              </w:rPr>
              <w:t>IG into how we bring this care data in.</w:t>
            </w:r>
          </w:p>
          <w:p w:rsidR="00B142A2" w:rsidRPr="00B142A2" w:rsidRDefault="00B142A2" w:rsidP="00B142A2">
            <w:pPr>
              <w:rPr>
                <w:sz w:val="24"/>
              </w:rPr>
            </w:pPr>
          </w:p>
          <w:p w:rsidR="00B142A2" w:rsidRDefault="00B142A2" w:rsidP="00B142A2">
            <w:pPr>
              <w:rPr>
                <w:sz w:val="24"/>
              </w:rPr>
            </w:pPr>
            <w:r w:rsidRPr="00CB2B83">
              <w:rPr>
                <w:b/>
                <w:sz w:val="24"/>
              </w:rPr>
              <w:t>A</w:t>
            </w:r>
            <w:r w:rsidR="00CB2B83" w:rsidRPr="00CB2B83">
              <w:rPr>
                <w:b/>
                <w:sz w:val="24"/>
              </w:rPr>
              <w:t>G</w:t>
            </w:r>
            <w:r w:rsidRPr="00CB2B83">
              <w:rPr>
                <w:b/>
                <w:sz w:val="24"/>
              </w:rPr>
              <w:t xml:space="preserve"> –</w:t>
            </w:r>
            <w:r w:rsidRPr="00B142A2">
              <w:rPr>
                <w:sz w:val="24"/>
              </w:rPr>
              <w:t xml:space="preserve"> Happy to explore</w:t>
            </w:r>
            <w:r w:rsidR="00CB2B83">
              <w:rPr>
                <w:sz w:val="24"/>
              </w:rPr>
              <w:t xml:space="preserve"> the carehome data</w:t>
            </w:r>
            <w:r w:rsidRPr="00B142A2">
              <w:rPr>
                <w:sz w:val="24"/>
              </w:rPr>
              <w:t xml:space="preserve">, however it’s a challenging area of work to </w:t>
            </w:r>
            <w:r w:rsidR="00CB2B83">
              <w:rPr>
                <w:sz w:val="24"/>
              </w:rPr>
              <w:t>integrate</w:t>
            </w:r>
            <w:r w:rsidRPr="00B142A2">
              <w:rPr>
                <w:sz w:val="24"/>
              </w:rPr>
              <w:t>.</w:t>
            </w:r>
            <w:r w:rsidR="00CB2B83">
              <w:rPr>
                <w:sz w:val="24"/>
              </w:rPr>
              <w:t xml:space="preserve"> The only data we currently have access to is the adult social care clients that KCC knows, which only represents 1/3 of the total carehome population. </w:t>
            </w:r>
          </w:p>
          <w:p w:rsidR="00CB2B83" w:rsidRDefault="00CB2B83" w:rsidP="00B142A2">
            <w:pPr>
              <w:rPr>
                <w:sz w:val="24"/>
              </w:rPr>
            </w:pPr>
          </w:p>
          <w:p w:rsidR="00CB2B83" w:rsidRPr="00B142A2" w:rsidRDefault="00CB2B83" w:rsidP="00B142A2">
            <w:pPr>
              <w:rPr>
                <w:sz w:val="24"/>
              </w:rPr>
            </w:pPr>
            <w:r w:rsidRPr="00CB2B83">
              <w:rPr>
                <w:b/>
                <w:sz w:val="24"/>
              </w:rPr>
              <w:t>MF</w:t>
            </w:r>
            <w:r>
              <w:rPr>
                <w:sz w:val="24"/>
              </w:rPr>
              <w:t xml:space="preserve"> – It’s an aspiration we will have to look into in more detail for now.</w:t>
            </w:r>
          </w:p>
          <w:p w:rsidR="00B142A2" w:rsidRPr="00B142A2" w:rsidRDefault="00B142A2" w:rsidP="00B142A2">
            <w:pPr>
              <w:rPr>
                <w:sz w:val="24"/>
              </w:rPr>
            </w:pPr>
          </w:p>
        </w:tc>
        <w:tc>
          <w:tcPr>
            <w:tcW w:w="1855" w:type="dxa"/>
          </w:tcPr>
          <w:p w:rsidR="006C61B1" w:rsidRDefault="006C61B1" w:rsidP="006C61B1">
            <w:pPr>
              <w:rPr>
                <w:b/>
                <w:sz w:val="24"/>
              </w:rPr>
            </w:pPr>
            <w:r>
              <w:rPr>
                <w:b/>
                <w:sz w:val="24"/>
              </w:rPr>
              <w:lastRenderedPageBreak/>
              <w:t>MF</w:t>
            </w:r>
          </w:p>
        </w:tc>
      </w:tr>
      <w:tr w:rsidR="006C61B1" w:rsidTr="008B74C1">
        <w:trPr>
          <w:trHeight w:val="438"/>
        </w:trPr>
        <w:tc>
          <w:tcPr>
            <w:tcW w:w="1129" w:type="dxa"/>
          </w:tcPr>
          <w:p w:rsidR="006C61B1" w:rsidRPr="00CB2B83" w:rsidRDefault="006C61B1" w:rsidP="006C61B1">
            <w:pPr>
              <w:rPr>
                <w:sz w:val="24"/>
              </w:rPr>
            </w:pPr>
            <w:r w:rsidRPr="00CB2B83">
              <w:rPr>
                <w:sz w:val="24"/>
              </w:rPr>
              <w:t>2</w:t>
            </w:r>
          </w:p>
        </w:tc>
        <w:tc>
          <w:tcPr>
            <w:tcW w:w="8105" w:type="dxa"/>
          </w:tcPr>
          <w:p w:rsidR="00775594" w:rsidRDefault="006C61B1" w:rsidP="006C61B1">
            <w:pPr>
              <w:rPr>
                <w:b/>
                <w:sz w:val="24"/>
              </w:rPr>
            </w:pPr>
            <w:r w:rsidRPr="00CB2B83">
              <w:rPr>
                <w:b/>
                <w:sz w:val="24"/>
              </w:rPr>
              <w:t xml:space="preserve">11.15 – Research </w:t>
            </w:r>
          </w:p>
          <w:p w:rsidR="00775594" w:rsidRDefault="00775594" w:rsidP="006C61B1">
            <w:pPr>
              <w:rPr>
                <w:b/>
                <w:sz w:val="24"/>
              </w:rPr>
            </w:pPr>
          </w:p>
          <w:p w:rsidR="00B142A2" w:rsidRPr="00775594" w:rsidRDefault="00B142A2" w:rsidP="006C61B1">
            <w:pPr>
              <w:rPr>
                <w:b/>
                <w:sz w:val="24"/>
              </w:rPr>
            </w:pPr>
            <w:r w:rsidRPr="00CB2B83">
              <w:rPr>
                <w:b/>
                <w:sz w:val="24"/>
              </w:rPr>
              <w:t>A</w:t>
            </w:r>
            <w:r w:rsidR="00CB2B83" w:rsidRPr="00CB2B83">
              <w:rPr>
                <w:b/>
                <w:sz w:val="24"/>
              </w:rPr>
              <w:t>G</w:t>
            </w:r>
            <w:r w:rsidRPr="00CB2B83">
              <w:rPr>
                <w:sz w:val="24"/>
              </w:rPr>
              <w:t xml:space="preserve"> – </w:t>
            </w:r>
            <w:r w:rsidR="00CB2B83">
              <w:rPr>
                <w:sz w:val="24"/>
              </w:rPr>
              <w:t xml:space="preserve">There is an </w:t>
            </w:r>
            <w:r w:rsidRPr="00CB2B83">
              <w:rPr>
                <w:sz w:val="24"/>
              </w:rPr>
              <w:t>NIHA</w:t>
            </w:r>
            <w:r w:rsidR="00CB2B83">
              <w:rPr>
                <w:sz w:val="24"/>
              </w:rPr>
              <w:t xml:space="preserve"> (pp)</w:t>
            </w:r>
            <w:r w:rsidRPr="00CB2B83">
              <w:rPr>
                <w:sz w:val="24"/>
              </w:rPr>
              <w:t xml:space="preserve"> study that CHS</w:t>
            </w:r>
            <w:r w:rsidR="00CB2B83">
              <w:rPr>
                <w:sz w:val="24"/>
              </w:rPr>
              <w:t>S</w:t>
            </w:r>
            <w:r w:rsidRPr="00CB2B83">
              <w:rPr>
                <w:sz w:val="24"/>
              </w:rPr>
              <w:t xml:space="preserve"> was undertaking to build a public research system</w:t>
            </w:r>
            <w:r w:rsidR="00CB2B83">
              <w:rPr>
                <w:sz w:val="24"/>
              </w:rPr>
              <w:t xml:space="preserve"> in local government, and this was lead Lindsay Forbes at CHSS</w:t>
            </w:r>
            <w:r w:rsidRPr="00CB2B83">
              <w:rPr>
                <w:sz w:val="24"/>
              </w:rPr>
              <w:t xml:space="preserve">. </w:t>
            </w:r>
            <w:r w:rsidR="00CB2B83">
              <w:rPr>
                <w:sz w:val="24"/>
              </w:rPr>
              <w:t>This took around 4 months to complete. There were a n</w:t>
            </w:r>
            <w:r w:rsidRPr="00CB2B83">
              <w:rPr>
                <w:sz w:val="24"/>
              </w:rPr>
              <w:t>umber of interviews, workshops and surveys with local government</w:t>
            </w:r>
            <w:r w:rsidR="00CB2B83">
              <w:rPr>
                <w:sz w:val="24"/>
              </w:rPr>
              <w:t xml:space="preserve"> staff</w:t>
            </w:r>
            <w:r w:rsidRPr="00CB2B83">
              <w:rPr>
                <w:sz w:val="24"/>
              </w:rPr>
              <w:t xml:space="preserve"> and </w:t>
            </w:r>
            <w:r w:rsidR="00CB2B83">
              <w:rPr>
                <w:sz w:val="24"/>
              </w:rPr>
              <w:t>councils aswell</w:t>
            </w:r>
            <w:r w:rsidRPr="00CB2B83">
              <w:rPr>
                <w:sz w:val="24"/>
              </w:rPr>
              <w:t>.</w:t>
            </w:r>
            <w:r w:rsidR="00CB2B83">
              <w:rPr>
                <w:sz w:val="24"/>
              </w:rPr>
              <w:t xml:space="preserve"> Final results indicated that the appropriate </w:t>
            </w:r>
            <w:r w:rsidR="007F68EA">
              <w:rPr>
                <w:sz w:val="24"/>
              </w:rPr>
              <w:t>evidence-based</w:t>
            </w:r>
            <w:r w:rsidR="00CB2B83">
              <w:rPr>
                <w:sz w:val="24"/>
              </w:rPr>
              <w:t xml:space="preserve"> governance was not always available or accessible, there is</w:t>
            </w:r>
            <w:r w:rsidRPr="00CB2B83">
              <w:rPr>
                <w:sz w:val="24"/>
              </w:rPr>
              <w:t xml:space="preserve"> </w:t>
            </w:r>
            <w:r w:rsidR="00CB2B83">
              <w:rPr>
                <w:sz w:val="24"/>
              </w:rPr>
              <w:t>c</w:t>
            </w:r>
            <w:r w:rsidRPr="00CB2B83">
              <w:rPr>
                <w:sz w:val="24"/>
              </w:rPr>
              <w:t xml:space="preserve">urrently limited research activity but appetite to do more. </w:t>
            </w:r>
            <w:r w:rsidR="00AC273E">
              <w:rPr>
                <w:sz w:val="24"/>
              </w:rPr>
              <w:t>The staff said r</w:t>
            </w:r>
            <w:r w:rsidRPr="00CB2B83">
              <w:rPr>
                <w:sz w:val="24"/>
              </w:rPr>
              <w:t xml:space="preserve">esearch was of value but the </w:t>
            </w:r>
            <w:r w:rsidR="00AC273E">
              <w:rPr>
                <w:sz w:val="24"/>
              </w:rPr>
              <w:t xml:space="preserve">culture, resource and </w:t>
            </w:r>
            <w:r w:rsidRPr="00CB2B83">
              <w:rPr>
                <w:sz w:val="24"/>
              </w:rPr>
              <w:t xml:space="preserve">mechanism </w:t>
            </w:r>
            <w:r w:rsidR="007F68EA" w:rsidRPr="00CB2B83">
              <w:rPr>
                <w:sz w:val="24"/>
              </w:rPr>
              <w:t>weren’t</w:t>
            </w:r>
            <w:r w:rsidRPr="00CB2B83">
              <w:rPr>
                <w:sz w:val="24"/>
              </w:rPr>
              <w:t xml:space="preserve"> available. </w:t>
            </w:r>
            <w:r w:rsidR="00AC273E">
              <w:rPr>
                <w:sz w:val="24"/>
              </w:rPr>
              <w:t>There are research skills amongst the local government staff but they aren’t ordinarily aware of how to use them and strategic priorities are what the organisations do, do not always align between council and what the academics do</w:t>
            </w:r>
            <w:r w:rsidRPr="00CB2B83">
              <w:rPr>
                <w:sz w:val="24"/>
              </w:rPr>
              <w:t xml:space="preserve">. </w:t>
            </w:r>
            <w:r w:rsidR="00AC273E">
              <w:rPr>
                <w:sz w:val="24"/>
              </w:rPr>
              <w:t>So, a</w:t>
            </w:r>
            <w:r w:rsidRPr="00CB2B83">
              <w:rPr>
                <w:sz w:val="24"/>
              </w:rPr>
              <w:t xml:space="preserve"> lot of the findings have been put together to then be fed back to </w:t>
            </w:r>
            <w:r w:rsidR="00AC273E">
              <w:rPr>
                <w:sz w:val="24"/>
              </w:rPr>
              <w:t>NA</w:t>
            </w:r>
            <w:r w:rsidRPr="00CB2B83">
              <w:rPr>
                <w:sz w:val="24"/>
              </w:rPr>
              <w:t>HR. Can forward</w:t>
            </w:r>
            <w:r w:rsidR="00AC273E">
              <w:rPr>
                <w:sz w:val="24"/>
              </w:rPr>
              <w:t xml:space="preserve"> the final report</w:t>
            </w:r>
            <w:r w:rsidRPr="00CB2B83">
              <w:rPr>
                <w:sz w:val="24"/>
              </w:rPr>
              <w:t xml:space="preserve"> to</w:t>
            </w:r>
            <w:r w:rsidR="00AC273E">
              <w:rPr>
                <w:sz w:val="24"/>
              </w:rPr>
              <w:t xml:space="preserve"> the</w:t>
            </w:r>
            <w:r w:rsidRPr="00CB2B83">
              <w:rPr>
                <w:sz w:val="24"/>
              </w:rPr>
              <w:t xml:space="preserve"> </w:t>
            </w:r>
            <w:r w:rsidR="00AC273E">
              <w:rPr>
                <w:sz w:val="24"/>
              </w:rPr>
              <w:t>SHCAB</w:t>
            </w:r>
            <w:r w:rsidRPr="00CB2B83">
              <w:rPr>
                <w:sz w:val="24"/>
              </w:rPr>
              <w:t xml:space="preserve"> as and when</w:t>
            </w:r>
            <w:r w:rsidR="00AC273E">
              <w:rPr>
                <w:sz w:val="24"/>
              </w:rPr>
              <w:t xml:space="preserve"> it is </w:t>
            </w:r>
            <w:r w:rsidRPr="00CB2B83">
              <w:rPr>
                <w:sz w:val="24"/>
              </w:rPr>
              <w:t>ready.</w:t>
            </w:r>
          </w:p>
          <w:p w:rsidR="00B142A2" w:rsidRPr="00CB2B83" w:rsidRDefault="00B142A2" w:rsidP="006C61B1">
            <w:pPr>
              <w:rPr>
                <w:sz w:val="24"/>
              </w:rPr>
            </w:pPr>
          </w:p>
          <w:p w:rsidR="00AC273E" w:rsidRDefault="00AC273E" w:rsidP="006C61B1">
            <w:pPr>
              <w:rPr>
                <w:sz w:val="24"/>
              </w:rPr>
            </w:pPr>
            <w:r>
              <w:rPr>
                <w:sz w:val="24"/>
              </w:rPr>
              <w:t>Another project between AG and Rachel Kennard which was around the a</w:t>
            </w:r>
            <w:r w:rsidR="00B142A2" w:rsidRPr="00CB2B83">
              <w:rPr>
                <w:sz w:val="24"/>
              </w:rPr>
              <w:t>pplication</w:t>
            </w:r>
            <w:r>
              <w:rPr>
                <w:sz w:val="24"/>
              </w:rPr>
              <w:t xml:space="preserve"> to the health foundation</w:t>
            </w:r>
            <w:r w:rsidR="00B142A2" w:rsidRPr="00CB2B83">
              <w:rPr>
                <w:sz w:val="24"/>
              </w:rPr>
              <w:t xml:space="preserve"> around strengthening social care analytics.</w:t>
            </w:r>
            <w:r w:rsidR="004103EF" w:rsidRPr="00CB2B83">
              <w:rPr>
                <w:sz w:val="24"/>
              </w:rPr>
              <w:t xml:space="preserve"> </w:t>
            </w:r>
            <w:r>
              <w:rPr>
                <w:sz w:val="24"/>
              </w:rPr>
              <w:t>It was s</w:t>
            </w:r>
            <w:r w:rsidR="004103EF" w:rsidRPr="00CB2B83">
              <w:rPr>
                <w:sz w:val="24"/>
              </w:rPr>
              <w:t>hortlisted and</w:t>
            </w:r>
            <w:r>
              <w:rPr>
                <w:sz w:val="24"/>
              </w:rPr>
              <w:t xml:space="preserve"> were</w:t>
            </w:r>
            <w:r w:rsidR="004103EF" w:rsidRPr="00CB2B83">
              <w:rPr>
                <w:sz w:val="24"/>
              </w:rPr>
              <w:t xml:space="preserve"> invited for an interview, but </w:t>
            </w:r>
            <w:r>
              <w:rPr>
                <w:sz w:val="24"/>
              </w:rPr>
              <w:t xml:space="preserve">unfortunately </w:t>
            </w:r>
            <w:r w:rsidR="004103EF" w:rsidRPr="00CB2B83">
              <w:rPr>
                <w:sz w:val="24"/>
              </w:rPr>
              <w:t xml:space="preserve">didn’t get through. </w:t>
            </w:r>
            <w:r>
              <w:rPr>
                <w:sz w:val="24"/>
              </w:rPr>
              <w:t xml:space="preserve">The academy linked to the governing support body was </w:t>
            </w:r>
            <w:r w:rsidR="004103EF" w:rsidRPr="00CB2B83">
              <w:rPr>
                <w:sz w:val="24"/>
              </w:rPr>
              <w:t>Professor Julian</w:t>
            </w:r>
            <w:r>
              <w:rPr>
                <w:sz w:val="24"/>
              </w:rPr>
              <w:t xml:space="preserve"> Forder from the social services research unit</w:t>
            </w:r>
            <w:r w:rsidR="004103EF" w:rsidRPr="00CB2B83">
              <w:rPr>
                <w:sz w:val="24"/>
              </w:rPr>
              <w:t>,</w:t>
            </w:r>
            <w:r>
              <w:rPr>
                <w:sz w:val="24"/>
              </w:rPr>
              <w:t xml:space="preserve"> although we didn’t get through this funding round, Julian was</w:t>
            </w:r>
            <w:r w:rsidR="004103EF" w:rsidRPr="00CB2B83">
              <w:rPr>
                <w:sz w:val="24"/>
              </w:rPr>
              <w:t xml:space="preserve"> going to see if we can get funding elsewhere</w:t>
            </w:r>
            <w:r>
              <w:rPr>
                <w:sz w:val="24"/>
              </w:rPr>
              <w:t>, waiting for response</w:t>
            </w:r>
            <w:r w:rsidR="004103EF" w:rsidRPr="00CB2B83">
              <w:rPr>
                <w:sz w:val="24"/>
              </w:rPr>
              <w:t xml:space="preserve">. </w:t>
            </w:r>
          </w:p>
          <w:p w:rsidR="00AC273E" w:rsidRDefault="00AC273E" w:rsidP="006C61B1">
            <w:pPr>
              <w:rPr>
                <w:sz w:val="24"/>
              </w:rPr>
            </w:pPr>
          </w:p>
          <w:p w:rsidR="00B142A2" w:rsidRPr="00CB2B83" w:rsidRDefault="004103EF" w:rsidP="006C61B1">
            <w:pPr>
              <w:rPr>
                <w:sz w:val="24"/>
              </w:rPr>
            </w:pPr>
            <w:r w:rsidRPr="00CB2B83">
              <w:rPr>
                <w:sz w:val="24"/>
              </w:rPr>
              <w:t xml:space="preserve">We </w:t>
            </w:r>
            <w:r w:rsidR="00AC273E">
              <w:rPr>
                <w:sz w:val="24"/>
              </w:rPr>
              <w:t>have been</w:t>
            </w:r>
            <w:r w:rsidRPr="00CB2B83">
              <w:rPr>
                <w:sz w:val="24"/>
              </w:rPr>
              <w:t xml:space="preserve"> having regular </w:t>
            </w:r>
            <w:r w:rsidR="00AC273E">
              <w:rPr>
                <w:sz w:val="24"/>
              </w:rPr>
              <w:t xml:space="preserve">weekly </w:t>
            </w:r>
            <w:r w:rsidRPr="00CB2B83">
              <w:rPr>
                <w:sz w:val="24"/>
              </w:rPr>
              <w:t xml:space="preserve">calls with CHSS and </w:t>
            </w:r>
            <w:r w:rsidR="00AC273E">
              <w:rPr>
                <w:sz w:val="24"/>
              </w:rPr>
              <w:t xml:space="preserve">other colleagues, </w:t>
            </w:r>
            <w:r w:rsidRPr="00CB2B83">
              <w:rPr>
                <w:sz w:val="24"/>
              </w:rPr>
              <w:t xml:space="preserve">seeing if we can </w:t>
            </w:r>
            <w:r w:rsidR="00AC273E">
              <w:rPr>
                <w:sz w:val="24"/>
              </w:rPr>
              <w:t>develop</w:t>
            </w:r>
            <w:r w:rsidRPr="00CB2B83">
              <w:rPr>
                <w:sz w:val="24"/>
              </w:rPr>
              <w:t xml:space="preserve"> regular research themes</w:t>
            </w:r>
            <w:r w:rsidR="00AC273E">
              <w:rPr>
                <w:sz w:val="24"/>
              </w:rPr>
              <w:t xml:space="preserve"> and funding applications</w:t>
            </w:r>
            <w:r w:rsidR="00863391">
              <w:rPr>
                <w:sz w:val="24"/>
              </w:rPr>
              <w:t>. Two areas that were focused on. O</w:t>
            </w:r>
            <w:r w:rsidRPr="00CB2B83">
              <w:rPr>
                <w:sz w:val="24"/>
              </w:rPr>
              <w:t>ne was looking at psychological impacts o</w:t>
            </w:r>
            <w:r w:rsidR="00863391">
              <w:rPr>
                <w:sz w:val="24"/>
              </w:rPr>
              <w:t>f</w:t>
            </w:r>
            <w:r w:rsidRPr="00CB2B83">
              <w:rPr>
                <w:sz w:val="24"/>
              </w:rPr>
              <w:t xml:space="preserve"> covid on social care staff </w:t>
            </w:r>
            <w:r w:rsidR="00863391">
              <w:rPr>
                <w:sz w:val="24"/>
              </w:rPr>
              <w:t xml:space="preserve">that was </w:t>
            </w:r>
            <w:r w:rsidRPr="00CB2B83">
              <w:rPr>
                <w:sz w:val="24"/>
              </w:rPr>
              <w:t xml:space="preserve">led by </w:t>
            </w:r>
            <w:r w:rsidR="00863391">
              <w:rPr>
                <w:sz w:val="24"/>
              </w:rPr>
              <w:t>Medway Council</w:t>
            </w:r>
            <w:r w:rsidRPr="00CB2B83">
              <w:rPr>
                <w:sz w:val="24"/>
              </w:rPr>
              <w:t xml:space="preserve"> public health team.</w:t>
            </w:r>
            <w:r w:rsidR="00863391">
              <w:rPr>
                <w:sz w:val="24"/>
              </w:rPr>
              <w:t xml:space="preserve"> Didn’t get through first funding plea, but looking to resubmit application.</w:t>
            </w:r>
          </w:p>
          <w:p w:rsidR="004103EF" w:rsidRPr="00CB2B83" w:rsidRDefault="00863391" w:rsidP="006C61B1">
            <w:pPr>
              <w:rPr>
                <w:sz w:val="24"/>
              </w:rPr>
            </w:pPr>
            <w:r>
              <w:rPr>
                <w:sz w:val="24"/>
              </w:rPr>
              <w:lastRenderedPageBreak/>
              <w:t>The other project</w:t>
            </w:r>
            <w:r w:rsidR="004103EF" w:rsidRPr="00CB2B83">
              <w:rPr>
                <w:sz w:val="24"/>
              </w:rPr>
              <w:t xml:space="preserve"> </w:t>
            </w:r>
            <w:r>
              <w:rPr>
                <w:sz w:val="24"/>
              </w:rPr>
              <w:t xml:space="preserve">which is </w:t>
            </w:r>
            <w:r w:rsidR="004103EF" w:rsidRPr="00CB2B83">
              <w:rPr>
                <w:sz w:val="24"/>
              </w:rPr>
              <w:t xml:space="preserve">still ongoing is </w:t>
            </w:r>
            <w:r>
              <w:rPr>
                <w:sz w:val="24"/>
              </w:rPr>
              <w:t xml:space="preserve">focusing on </w:t>
            </w:r>
            <w:r w:rsidR="004103EF" w:rsidRPr="00CB2B83">
              <w:rPr>
                <w:sz w:val="24"/>
              </w:rPr>
              <w:t xml:space="preserve">the </w:t>
            </w:r>
            <w:r>
              <w:rPr>
                <w:sz w:val="24"/>
              </w:rPr>
              <w:t>e</w:t>
            </w:r>
            <w:r w:rsidR="004103EF" w:rsidRPr="00CB2B83">
              <w:rPr>
                <w:sz w:val="24"/>
              </w:rPr>
              <w:t xml:space="preserve">ffect of commuter links and </w:t>
            </w:r>
            <w:r>
              <w:rPr>
                <w:sz w:val="24"/>
              </w:rPr>
              <w:t>transportation and how that effects the spread of covid-19 across Kent. This is led by</w:t>
            </w:r>
            <w:r w:rsidR="004103EF" w:rsidRPr="00CB2B83">
              <w:rPr>
                <w:sz w:val="24"/>
              </w:rPr>
              <w:t xml:space="preserve"> </w:t>
            </w:r>
            <w:r>
              <w:rPr>
                <w:sz w:val="24"/>
              </w:rPr>
              <w:t>CF</w:t>
            </w:r>
            <w:r w:rsidR="004103EF" w:rsidRPr="00CB2B83">
              <w:rPr>
                <w:sz w:val="24"/>
              </w:rPr>
              <w:t xml:space="preserve"> and</w:t>
            </w:r>
            <w:r>
              <w:rPr>
                <w:sz w:val="24"/>
              </w:rPr>
              <w:t xml:space="preserve"> LF </w:t>
            </w:r>
            <w:r w:rsidR="004103EF" w:rsidRPr="00CB2B83">
              <w:rPr>
                <w:sz w:val="24"/>
              </w:rPr>
              <w:t xml:space="preserve">together. </w:t>
            </w:r>
            <w:r>
              <w:rPr>
                <w:sz w:val="24"/>
              </w:rPr>
              <w:t>Spoken to Eurotunnel about acquiring data and also</w:t>
            </w:r>
            <w:r w:rsidR="004103EF" w:rsidRPr="00CB2B83">
              <w:rPr>
                <w:sz w:val="24"/>
              </w:rPr>
              <w:t xml:space="preserve"> around the use of mobile phone data</w:t>
            </w:r>
            <w:r>
              <w:rPr>
                <w:sz w:val="24"/>
              </w:rPr>
              <w:t xml:space="preserve"> aswell</w:t>
            </w:r>
            <w:r w:rsidR="004103EF" w:rsidRPr="00CB2B83">
              <w:rPr>
                <w:sz w:val="24"/>
              </w:rPr>
              <w:t>. Application</w:t>
            </w:r>
            <w:r>
              <w:rPr>
                <w:sz w:val="24"/>
              </w:rPr>
              <w:t xml:space="preserve"> is</w:t>
            </w:r>
            <w:r w:rsidR="004103EF" w:rsidRPr="00CB2B83">
              <w:rPr>
                <w:sz w:val="24"/>
              </w:rPr>
              <w:t xml:space="preserve"> still being worked on, </w:t>
            </w:r>
            <w:r>
              <w:rPr>
                <w:sz w:val="24"/>
              </w:rPr>
              <w:t>plan to submit is likely</w:t>
            </w:r>
            <w:r w:rsidR="004103EF" w:rsidRPr="00CB2B83">
              <w:rPr>
                <w:sz w:val="24"/>
              </w:rPr>
              <w:t xml:space="preserve"> </w:t>
            </w:r>
            <w:r>
              <w:rPr>
                <w:sz w:val="24"/>
              </w:rPr>
              <w:t>with</w:t>
            </w:r>
            <w:r w:rsidR="004103EF" w:rsidRPr="00CB2B83">
              <w:rPr>
                <w:sz w:val="24"/>
              </w:rPr>
              <w:t>in the next month or so.</w:t>
            </w:r>
          </w:p>
          <w:p w:rsidR="004103EF" w:rsidRPr="00CB2B83" w:rsidRDefault="004103EF" w:rsidP="006C61B1">
            <w:pPr>
              <w:rPr>
                <w:sz w:val="24"/>
              </w:rPr>
            </w:pPr>
          </w:p>
          <w:p w:rsidR="004103EF" w:rsidRPr="00CB2B83" w:rsidRDefault="00863391" w:rsidP="006C61B1">
            <w:pPr>
              <w:rPr>
                <w:sz w:val="24"/>
              </w:rPr>
            </w:pPr>
            <w:r>
              <w:rPr>
                <w:sz w:val="24"/>
              </w:rPr>
              <w:t>Canterbury Christchurch University a</w:t>
            </w:r>
            <w:r w:rsidR="004103EF" w:rsidRPr="00CB2B83">
              <w:rPr>
                <w:sz w:val="24"/>
              </w:rPr>
              <w:t xml:space="preserve">pproached </w:t>
            </w:r>
            <w:r>
              <w:rPr>
                <w:sz w:val="24"/>
              </w:rPr>
              <w:t xml:space="preserve">us </w:t>
            </w:r>
            <w:r w:rsidR="004103EF" w:rsidRPr="00CB2B83">
              <w:rPr>
                <w:sz w:val="24"/>
              </w:rPr>
              <w:t>regarding a</w:t>
            </w:r>
            <w:r w:rsidR="007F68EA">
              <w:rPr>
                <w:sz w:val="24"/>
              </w:rPr>
              <w:t xml:space="preserve"> </w:t>
            </w:r>
            <w:r w:rsidR="004103EF" w:rsidRPr="00CB2B83">
              <w:rPr>
                <w:sz w:val="24"/>
              </w:rPr>
              <w:t xml:space="preserve">study around </w:t>
            </w:r>
            <w:r>
              <w:rPr>
                <w:sz w:val="24"/>
              </w:rPr>
              <w:t xml:space="preserve">researching the use of assisted devices for </w:t>
            </w:r>
            <w:r w:rsidR="004103EF" w:rsidRPr="00CB2B83">
              <w:rPr>
                <w:sz w:val="24"/>
              </w:rPr>
              <w:t>children with neurological disorders –</w:t>
            </w:r>
            <w:r>
              <w:rPr>
                <w:sz w:val="24"/>
              </w:rPr>
              <w:t xml:space="preserve"> the study is called Motion.</w:t>
            </w:r>
            <w:r w:rsidR="004103EF" w:rsidRPr="00CB2B83">
              <w:rPr>
                <w:sz w:val="24"/>
              </w:rPr>
              <w:t xml:space="preserve"> </w:t>
            </w:r>
            <w:r>
              <w:rPr>
                <w:sz w:val="24"/>
              </w:rPr>
              <w:t xml:space="preserve">The specific queries </w:t>
            </w:r>
            <w:r w:rsidR="007F68EA">
              <w:rPr>
                <w:sz w:val="24"/>
              </w:rPr>
              <w:t>were</w:t>
            </w:r>
            <w:r>
              <w:rPr>
                <w:sz w:val="24"/>
              </w:rPr>
              <w:t xml:space="preserve"> around </w:t>
            </w:r>
            <w:r w:rsidR="004103EF" w:rsidRPr="00CB2B83">
              <w:rPr>
                <w:sz w:val="24"/>
              </w:rPr>
              <w:t>how we can use data</w:t>
            </w:r>
            <w:r>
              <w:rPr>
                <w:sz w:val="24"/>
              </w:rPr>
              <w:t xml:space="preserve"> generated</w:t>
            </w:r>
            <w:r w:rsidR="004103EF" w:rsidRPr="00CB2B83">
              <w:rPr>
                <w:sz w:val="24"/>
              </w:rPr>
              <w:t xml:space="preserve"> </w:t>
            </w:r>
            <w:r>
              <w:rPr>
                <w:sz w:val="24"/>
              </w:rPr>
              <w:t xml:space="preserve">through </w:t>
            </w:r>
            <w:r w:rsidR="004103EF" w:rsidRPr="00CB2B83">
              <w:rPr>
                <w:sz w:val="24"/>
              </w:rPr>
              <w:t>the kernel</w:t>
            </w:r>
            <w:r>
              <w:rPr>
                <w:sz w:val="24"/>
              </w:rPr>
              <w:t xml:space="preserve"> trials, whether it can be integrated with the linked data set</w:t>
            </w:r>
            <w:r w:rsidR="004103EF" w:rsidRPr="00CB2B83">
              <w:rPr>
                <w:sz w:val="24"/>
              </w:rPr>
              <w:t xml:space="preserve">. </w:t>
            </w:r>
          </w:p>
          <w:p w:rsidR="004103EF" w:rsidRPr="00CB2B83" w:rsidRDefault="004103EF" w:rsidP="006C61B1">
            <w:pPr>
              <w:rPr>
                <w:sz w:val="24"/>
              </w:rPr>
            </w:pPr>
          </w:p>
          <w:p w:rsidR="004103EF" w:rsidRPr="00CB2B83" w:rsidRDefault="004103EF" w:rsidP="006C61B1">
            <w:pPr>
              <w:rPr>
                <w:sz w:val="24"/>
              </w:rPr>
            </w:pPr>
            <w:r w:rsidRPr="00CB2B83">
              <w:rPr>
                <w:sz w:val="24"/>
              </w:rPr>
              <w:t>Funding application</w:t>
            </w:r>
            <w:r w:rsidR="00863391">
              <w:rPr>
                <w:sz w:val="24"/>
              </w:rPr>
              <w:t xml:space="preserve"> we recently submitted called</w:t>
            </w:r>
            <w:r w:rsidRPr="00CB2B83">
              <w:rPr>
                <w:sz w:val="24"/>
              </w:rPr>
              <w:t xml:space="preserve"> </w:t>
            </w:r>
            <w:r w:rsidR="00863391">
              <w:rPr>
                <w:sz w:val="24"/>
              </w:rPr>
              <w:t>‘</w:t>
            </w:r>
            <w:r w:rsidRPr="00CB2B83">
              <w:rPr>
                <w:sz w:val="24"/>
              </w:rPr>
              <w:t>unlocking data to inform public health</w:t>
            </w:r>
            <w:r w:rsidR="00863391">
              <w:rPr>
                <w:sz w:val="24"/>
              </w:rPr>
              <w:t xml:space="preserve"> policy and practice’ which is being led by Liz Ford</w:t>
            </w:r>
            <w:r w:rsidRPr="00CB2B83">
              <w:rPr>
                <w:sz w:val="24"/>
              </w:rPr>
              <w:t xml:space="preserve"> through KSSR program. </w:t>
            </w:r>
            <w:r w:rsidR="00394BE3">
              <w:rPr>
                <w:sz w:val="24"/>
              </w:rPr>
              <w:t>This is b</w:t>
            </w:r>
            <w:r w:rsidRPr="00CB2B83">
              <w:rPr>
                <w:sz w:val="24"/>
              </w:rPr>
              <w:t xml:space="preserve">ringing together </w:t>
            </w:r>
            <w:r w:rsidR="00394BE3">
              <w:rPr>
                <w:sz w:val="24"/>
              </w:rPr>
              <w:t xml:space="preserve">the </w:t>
            </w:r>
            <w:r w:rsidRPr="00CB2B83">
              <w:rPr>
                <w:sz w:val="24"/>
              </w:rPr>
              <w:t xml:space="preserve">strength and opportunities </w:t>
            </w:r>
            <w:r w:rsidR="00394BE3">
              <w:rPr>
                <w:sz w:val="24"/>
              </w:rPr>
              <w:t>around the different linked data set across the KSS area eg. Kernel, Kid and the Sid (in Sussex) and various other areas.</w:t>
            </w:r>
          </w:p>
          <w:p w:rsidR="004103EF" w:rsidRPr="00CB2B83" w:rsidRDefault="004103EF" w:rsidP="006C61B1">
            <w:pPr>
              <w:rPr>
                <w:sz w:val="24"/>
              </w:rPr>
            </w:pPr>
          </w:p>
          <w:p w:rsidR="004103EF" w:rsidRPr="00CB2B83" w:rsidRDefault="004103EF" w:rsidP="006C61B1">
            <w:pPr>
              <w:rPr>
                <w:sz w:val="24"/>
              </w:rPr>
            </w:pPr>
            <w:r w:rsidRPr="00CB2B83">
              <w:rPr>
                <w:sz w:val="24"/>
              </w:rPr>
              <w:t>Health economics unit is a new AI unit</w:t>
            </w:r>
            <w:r w:rsidR="00394BE3">
              <w:rPr>
                <w:sz w:val="24"/>
              </w:rPr>
              <w:t xml:space="preserve"> in the Midlands and Lancashire CSU. They have approached us to</w:t>
            </w:r>
            <w:r w:rsidRPr="00CB2B83">
              <w:rPr>
                <w:sz w:val="24"/>
              </w:rPr>
              <w:t xml:space="preserve"> </w:t>
            </w:r>
            <w:r w:rsidR="00394BE3">
              <w:rPr>
                <w:sz w:val="24"/>
              </w:rPr>
              <w:t>s</w:t>
            </w:r>
            <w:r w:rsidRPr="00CB2B83">
              <w:rPr>
                <w:sz w:val="24"/>
              </w:rPr>
              <w:t>ee if they can access the KID for</w:t>
            </w:r>
            <w:r w:rsidR="00394BE3">
              <w:rPr>
                <w:sz w:val="24"/>
              </w:rPr>
              <w:t xml:space="preserve"> a number of</w:t>
            </w:r>
            <w:r w:rsidRPr="00CB2B83">
              <w:rPr>
                <w:sz w:val="24"/>
              </w:rPr>
              <w:t xml:space="preserve"> analyti</w:t>
            </w:r>
            <w:r w:rsidR="00394BE3">
              <w:rPr>
                <w:sz w:val="24"/>
              </w:rPr>
              <w:t>cal</w:t>
            </w:r>
            <w:r w:rsidRPr="00CB2B83">
              <w:rPr>
                <w:sz w:val="24"/>
              </w:rPr>
              <w:t xml:space="preserve"> projects which might be of population health</w:t>
            </w:r>
            <w:r w:rsidR="00394BE3">
              <w:rPr>
                <w:sz w:val="24"/>
              </w:rPr>
              <w:t xml:space="preserve"> management</w:t>
            </w:r>
            <w:r w:rsidRPr="00CB2B83">
              <w:rPr>
                <w:sz w:val="24"/>
              </w:rPr>
              <w:t xml:space="preserve"> relevance</w:t>
            </w:r>
            <w:r w:rsidR="00394BE3">
              <w:rPr>
                <w:sz w:val="24"/>
              </w:rPr>
              <w:t>. The first project is around developing a risk profiling predictive tool</w:t>
            </w:r>
            <w:r w:rsidRPr="00CB2B83">
              <w:rPr>
                <w:sz w:val="24"/>
              </w:rPr>
              <w:t xml:space="preserve"> around heart failure. </w:t>
            </w:r>
            <w:r w:rsidR="00394BE3">
              <w:rPr>
                <w:sz w:val="24"/>
              </w:rPr>
              <w:t>Currently w</w:t>
            </w:r>
            <w:r w:rsidRPr="00CB2B83">
              <w:rPr>
                <w:sz w:val="24"/>
              </w:rPr>
              <w:t xml:space="preserve">orking on IG authorisation. </w:t>
            </w:r>
            <w:r w:rsidR="00394BE3">
              <w:rPr>
                <w:sz w:val="24"/>
              </w:rPr>
              <w:t>This w</w:t>
            </w:r>
            <w:r w:rsidRPr="00CB2B83">
              <w:rPr>
                <w:sz w:val="24"/>
              </w:rPr>
              <w:t xml:space="preserve">ill give us long term benefits in terms of the kernel </w:t>
            </w:r>
            <w:r w:rsidR="00394BE3">
              <w:rPr>
                <w:sz w:val="24"/>
              </w:rPr>
              <w:t>going forward.</w:t>
            </w:r>
          </w:p>
          <w:p w:rsidR="004103EF" w:rsidRPr="00CB2B83" w:rsidRDefault="004103EF" w:rsidP="006C61B1">
            <w:pPr>
              <w:rPr>
                <w:sz w:val="24"/>
              </w:rPr>
            </w:pPr>
          </w:p>
          <w:p w:rsidR="004103EF" w:rsidRPr="00CB2B83" w:rsidRDefault="004103EF" w:rsidP="006C61B1">
            <w:pPr>
              <w:rPr>
                <w:sz w:val="24"/>
              </w:rPr>
            </w:pPr>
            <w:r w:rsidRPr="00CB2B83">
              <w:rPr>
                <w:sz w:val="24"/>
              </w:rPr>
              <w:t>Application</w:t>
            </w:r>
            <w:r w:rsidR="00394BE3">
              <w:rPr>
                <w:sz w:val="24"/>
              </w:rPr>
              <w:t xml:space="preserve"> developed by the KSS</w:t>
            </w:r>
            <w:r w:rsidRPr="00CB2B83">
              <w:rPr>
                <w:sz w:val="24"/>
              </w:rPr>
              <w:t xml:space="preserve"> on behalf of Medway </w:t>
            </w:r>
            <w:r w:rsidR="00394BE3">
              <w:rPr>
                <w:sz w:val="24"/>
              </w:rPr>
              <w:t>F</w:t>
            </w:r>
            <w:r w:rsidRPr="00CB2B83">
              <w:rPr>
                <w:sz w:val="24"/>
              </w:rPr>
              <w:t xml:space="preserve">oundation </w:t>
            </w:r>
            <w:r w:rsidR="00394BE3">
              <w:rPr>
                <w:sz w:val="24"/>
              </w:rPr>
              <w:t>T</w:t>
            </w:r>
            <w:r w:rsidRPr="00CB2B83">
              <w:rPr>
                <w:sz w:val="24"/>
              </w:rPr>
              <w:t>rust to submit around becoming an innovation hub</w:t>
            </w:r>
            <w:r w:rsidR="00394BE3">
              <w:rPr>
                <w:sz w:val="24"/>
              </w:rPr>
              <w:t>. This is to accelerate and spread a</w:t>
            </w:r>
            <w:r w:rsidRPr="00CB2B83">
              <w:rPr>
                <w:sz w:val="24"/>
              </w:rPr>
              <w:t xml:space="preserve">doption of </w:t>
            </w:r>
            <w:r w:rsidR="00394BE3">
              <w:rPr>
                <w:sz w:val="24"/>
              </w:rPr>
              <w:t xml:space="preserve">new </w:t>
            </w:r>
            <w:r w:rsidRPr="00CB2B83">
              <w:rPr>
                <w:sz w:val="24"/>
              </w:rPr>
              <w:t>intervention and new technologies.</w:t>
            </w:r>
          </w:p>
          <w:p w:rsidR="004103EF" w:rsidRPr="00CB2B83" w:rsidRDefault="004103EF" w:rsidP="006C61B1">
            <w:pPr>
              <w:rPr>
                <w:sz w:val="24"/>
              </w:rPr>
            </w:pPr>
          </w:p>
          <w:p w:rsidR="004103EF" w:rsidRPr="00CB2B83" w:rsidRDefault="004103EF" w:rsidP="006C61B1">
            <w:pPr>
              <w:rPr>
                <w:sz w:val="24"/>
              </w:rPr>
            </w:pPr>
            <w:r w:rsidRPr="00394BE3">
              <w:rPr>
                <w:b/>
                <w:sz w:val="24"/>
              </w:rPr>
              <w:t>M</w:t>
            </w:r>
            <w:r w:rsidR="00394BE3" w:rsidRPr="00394BE3">
              <w:rPr>
                <w:b/>
                <w:sz w:val="24"/>
              </w:rPr>
              <w:t>F</w:t>
            </w:r>
            <w:r w:rsidRPr="00CB2B83">
              <w:rPr>
                <w:sz w:val="24"/>
              </w:rPr>
              <w:t xml:space="preserve"> </w:t>
            </w:r>
            <w:r w:rsidRPr="00394BE3">
              <w:rPr>
                <w:b/>
                <w:sz w:val="24"/>
              </w:rPr>
              <w:t>–</w:t>
            </w:r>
            <w:r w:rsidRPr="00CB2B83">
              <w:rPr>
                <w:sz w:val="24"/>
              </w:rPr>
              <w:t xml:space="preserve"> </w:t>
            </w:r>
            <w:r w:rsidR="00394BE3">
              <w:rPr>
                <w:sz w:val="24"/>
              </w:rPr>
              <w:t>Interest from the Health Economics unit, comes with funding. We are currently l</w:t>
            </w:r>
            <w:r w:rsidRPr="00CB2B83">
              <w:rPr>
                <w:sz w:val="24"/>
              </w:rPr>
              <w:t>ooking at</w:t>
            </w:r>
            <w:r w:rsidR="00394BE3">
              <w:rPr>
                <w:sz w:val="24"/>
              </w:rPr>
              <w:t xml:space="preserve"> a</w:t>
            </w:r>
            <w:r w:rsidRPr="00CB2B83">
              <w:rPr>
                <w:sz w:val="24"/>
              </w:rPr>
              <w:t xml:space="preserve"> </w:t>
            </w:r>
            <w:r w:rsidR="00394BE3">
              <w:rPr>
                <w:sz w:val="24"/>
              </w:rPr>
              <w:t>SHCAB</w:t>
            </w:r>
            <w:r w:rsidRPr="00CB2B83">
              <w:rPr>
                <w:sz w:val="24"/>
              </w:rPr>
              <w:t xml:space="preserve"> membership fee. </w:t>
            </w:r>
            <w:r w:rsidR="00394BE3">
              <w:rPr>
                <w:sz w:val="24"/>
              </w:rPr>
              <w:t>The q</w:t>
            </w:r>
            <w:r w:rsidRPr="00CB2B83">
              <w:rPr>
                <w:sz w:val="24"/>
              </w:rPr>
              <w:t>uicker we get to IG arrangements</w:t>
            </w:r>
            <w:r w:rsidR="00394BE3">
              <w:rPr>
                <w:sz w:val="24"/>
              </w:rPr>
              <w:t xml:space="preserve"> and a linked data set</w:t>
            </w:r>
            <w:r w:rsidRPr="00CB2B83">
              <w:rPr>
                <w:sz w:val="24"/>
              </w:rPr>
              <w:t xml:space="preserve">, </w:t>
            </w:r>
            <w:r w:rsidR="00394BE3">
              <w:rPr>
                <w:sz w:val="24"/>
              </w:rPr>
              <w:t xml:space="preserve">we </w:t>
            </w:r>
            <w:r w:rsidRPr="00CB2B83">
              <w:rPr>
                <w:sz w:val="24"/>
              </w:rPr>
              <w:t xml:space="preserve">can become </w:t>
            </w:r>
            <w:r w:rsidR="00394BE3" w:rsidRPr="00CB2B83">
              <w:rPr>
                <w:sz w:val="24"/>
              </w:rPr>
              <w:t>self-sufficient</w:t>
            </w:r>
            <w:r w:rsidRPr="00CB2B83">
              <w:rPr>
                <w:sz w:val="24"/>
              </w:rPr>
              <w:t xml:space="preserve"> </w:t>
            </w:r>
            <w:r w:rsidR="00394BE3">
              <w:rPr>
                <w:sz w:val="24"/>
              </w:rPr>
              <w:t xml:space="preserve">relatively </w:t>
            </w:r>
            <w:r w:rsidRPr="00CB2B83">
              <w:rPr>
                <w:sz w:val="24"/>
              </w:rPr>
              <w:t xml:space="preserve">quickly. </w:t>
            </w:r>
          </w:p>
          <w:p w:rsidR="004103EF" w:rsidRPr="00CB2B83" w:rsidRDefault="004103EF" w:rsidP="006C61B1">
            <w:pPr>
              <w:rPr>
                <w:sz w:val="24"/>
              </w:rPr>
            </w:pPr>
          </w:p>
          <w:p w:rsidR="004103EF" w:rsidRPr="00CB2B83" w:rsidRDefault="004103EF" w:rsidP="006C61B1">
            <w:pPr>
              <w:rPr>
                <w:sz w:val="24"/>
              </w:rPr>
            </w:pPr>
            <w:r w:rsidRPr="00394BE3">
              <w:rPr>
                <w:b/>
                <w:sz w:val="24"/>
              </w:rPr>
              <w:t>C</w:t>
            </w:r>
            <w:r w:rsidR="00394BE3" w:rsidRPr="00394BE3">
              <w:rPr>
                <w:b/>
                <w:sz w:val="24"/>
              </w:rPr>
              <w:t xml:space="preserve">F </w:t>
            </w:r>
            <w:r w:rsidRPr="00394BE3">
              <w:rPr>
                <w:b/>
                <w:sz w:val="24"/>
              </w:rPr>
              <w:t>–</w:t>
            </w:r>
            <w:r w:rsidRPr="00CB2B83">
              <w:rPr>
                <w:sz w:val="24"/>
              </w:rPr>
              <w:t xml:space="preserve"> On the funding model I approached the ARC and the </w:t>
            </w:r>
            <w:r w:rsidR="00394BE3">
              <w:rPr>
                <w:sz w:val="24"/>
              </w:rPr>
              <w:t>U</w:t>
            </w:r>
            <w:r w:rsidRPr="00CB2B83">
              <w:rPr>
                <w:sz w:val="24"/>
              </w:rPr>
              <w:t xml:space="preserve">niversity is happy to contribute </w:t>
            </w:r>
            <w:r w:rsidR="00394BE3">
              <w:rPr>
                <w:sz w:val="24"/>
              </w:rPr>
              <w:t xml:space="preserve">and is </w:t>
            </w:r>
            <w:r w:rsidRPr="00CB2B83">
              <w:rPr>
                <w:sz w:val="24"/>
              </w:rPr>
              <w:t xml:space="preserve">agreed in principle. </w:t>
            </w:r>
            <w:r w:rsidR="00394BE3">
              <w:rPr>
                <w:sz w:val="24"/>
              </w:rPr>
              <w:t>The s</w:t>
            </w:r>
            <w:r w:rsidRPr="00CB2B83">
              <w:rPr>
                <w:sz w:val="24"/>
              </w:rPr>
              <w:t>trength in places bid got in on time, will hear about an interview in the next few weeks</w:t>
            </w:r>
            <w:r w:rsidR="00441DE4">
              <w:rPr>
                <w:sz w:val="24"/>
              </w:rPr>
              <w:t>, it is</w:t>
            </w:r>
            <w:r w:rsidRPr="00CB2B83">
              <w:rPr>
                <w:sz w:val="24"/>
              </w:rPr>
              <w:t xml:space="preserve"> said to be planned for Febr</w:t>
            </w:r>
            <w:r w:rsidR="00441DE4">
              <w:rPr>
                <w:sz w:val="24"/>
              </w:rPr>
              <w:t>u</w:t>
            </w:r>
            <w:r w:rsidRPr="00CB2B83">
              <w:rPr>
                <w:sz w:val="24"/>
              </w:rPr>
              <w:t>ary/March</w:t>
            </w:r>
            <w:r w:rsidR="00441DE4">
              <w:rPr>
                <w:sz w:val="24"/>
              </w:rPr>
              <w:t xml:space="preserve"> and </w:t>
            </w:r>
            <w:r w:rsidRPr="00CB2B83">
              <w:rPr>
                <w:sz w:val="24"/>
              </w:rPr>
              <w:t xml:space="preserve">then we should get a final decision. </w:t>
            </w:r>
          </w:p>
          <w:p w:rsidR="004103EF" w:rsidRPr="00CB2B83" w:rsidRDefault="004103EF" w:rsidP="006C61B1">
            <w:pPr>
              <w:rPr>
                <w:sz w:val="24"/>
              </w:rPr>
            </w:pPr>
          </w:p>
          <w:p w:rsidR="004103EF" w:rsidRPr="00CB2B83" w:rsidRDefault="004103EF" w:rsidP="006C61B1">
            <w:pPr>
              <w:rPr>
                <w:sz w:val="24"/>
              </w:rPr>
            </w:pPr>
            <w:r w:rsidRPr="00CB2B83">
              <w:rPr>
                <w:sz w:val="24"/>
              </w:rPr>
              <w:t xml:space="preserve">Had two further updates through </w:t>
            </w:r>
            <w:r w:rsidR="00441DE4">
              <w:rPr>
                <w:sz w:val="24"/>
              </w:rPr>
              <w:t>EMs</w:t>
            </w:r>
            <w:r w:rsidRPr="00CB2B83">
              <w:rPr>
                <w:sz w:val="24"/>
              </w:rPr>
              <w:t xml:space="preserve"> group</w:t>
            </w:r>
            <w:r w:rsidR="00441DE4">
              <w:rPr>
                <w:sz w:val="24"/>
              </w:rPr>
              <w:t xml:space="preserve"> and</w:t>
            </w:r>
            <w:r w:rsidRPr="00CB2B83">
              <w:rPr>
                <w:sz w:val="24"/>
              </w:rPr>
              <w:t xml:space="preserve"> have been able to extend </w:t>
            </w:r>
            <w:r w:rsidR="00441DE4">
              <w:rPr>
                <w:sz w:val="24"/>
              </w:rPr>
              <w:t xml:space="preserve">the </w:t>
            </w:r>
            <w:r w:rsidRPr="00CB2B83">
              <w:rPr>
                <w:sz w:val="24"/>
              </w:rPr>
              <w:t>maternity study to another site</w:t>
            </w:r>
            <w:r w:rsidR="00441DE4">
              <w:rPr>
                <w:sz w:val="24"/>
              </w:rPr>
              <w:t>.</w:t>
            </w:r>
            <w:r w:rsidRPr="00CB2B83">
              <w:rPr>
                <w:sz w:val="24"/>
              </w:rPr>
              <w:t xml:space="preserve"> </w:t>
            </w:r>
            <w:r w:rsidR="00441DE4">
              <w:rPr>
                <w:sz w:val="24"/>
              </w:rPr>
              <w:t>M</w:t>
            </w:r>
            <w:r w:rsidRPr="00CB2B83">
              <w:rPr>
                <w:sz w:val="24"/>
              </w:rPr>
              <w:t xml:space="preserve">edway and </w:t>
            </w:r>
            <w:r w:rsidR="00441DE4">
              <w:rPr>
                <w:sz w:val="24"/>
              </w:rPr>
              <w:t>M</w:t>
            </w:r>
            <w:r w:rsidRPr="00CB2B83">
              <w:rPr>
                <w:sz w:val="24"/>
              </w:rPr>
              <w:t>aidstone should be on board soon. Been approached by Canterb</w:t>
            </w:r>
            <w:r w:rsidR="00441DE4">
              <w:rPr>
                <w:sz w:val="24"/>
              </w:rPr>
              <w:t>u</w:t>
            </w:r>
            <w:r w:rsidRPr="00CB2B83">
              <w:rPr>
                <w:sz w:val="24"/>
              </w:rPr>
              <w:t>r</w:t>
            </w:r>
            <w:r w:rsidR="00441DE4">
              <w:rPr>
                <w:sz w:val="24"/>
              </w:rPr>
              <w:t>y</w:t>
            </w:r>
            <w:r w:rsidRPr="00CB2B83">
              <w:rPr>
                <w:sz w:val="24"/>
              </w:rPr>
              <w:t xml:space="preserve"> Christchurch</w:t>
            </w:r>
            <w:r w:rsidR="00441DE4">
              <w:rPr>
                <w:sz w:val="24"/>
              </w:rPr>
              <w:t xml:space="preserve"> for data</w:t>
            </w:r>
            <w:r w:rsidRPr="00CB2B83">
              <w:rPr>
                <w:sz w:val="24"/>
              </w:rPr>
              <w:t xml:space="preserve"> to create a simulation for training </w:t>
            </w:r>
            <w:r w:rsidR="00441DE4">
              <w:rPr>
                <w:sz w:val="24"/>
              </w:rPr>
              <w:t>around</w:t>
            </w:r>
            <w:r w:rsidRPr="00CB2B83">
              <w:rPr>
                <w:sz w:val="24"/>
              </w:rPr>
              <w:t xml:space="preserve"> a deteriorating patient</w:t>
            </w:r>
            <w:r w:rsidR="00441DE4">
              <w:rPr>
                <w:sz w:val="24"/>
              </w:rPr>
              <w:t>, across Kent we have a longitudinal dataset around observations.</w:t>
            </w:r>
          </w:p>
          <w:p w:rsidR="00CF0417" w:rsidRPr="00CB2B83" w:rsidRDefault="00CF0417" w:rsidP="006C61B1">
            <w:pPr>
              <w:rPr>
                <w:sz w:val="24"/>
              </w:rPr>
            </w:pPr>
          </w:p>
          <w:p w:rsidR="00CF0417" w:rsidRPr="00CB2B83" w:rsidRDefault="00441DE4" w:rsidP="006C61B1">
            <w:pPr>
              <w:rPr>
                <w:sz w:val="24"/>
              </w:rPr>
            </w:pPr>
            <w:r w:rsidRPr="00441DE4">
              <w:rPr>
                <w:b/>
                <w:sz w:val="24"/>
              </w:rPr>
              <w:t>EM</w:t>
            </w:r>
            <w:r w:rsidR="00CF0417" w:rsidRPr="00441DE4">
              <w:rPr>
                <w:b/>
                <w:sz w:val="24"/>
              </w:rPr>
              <w:t xml:space="preserve"> –</w:t>
            </w:r>
            <w:r w:rsidR="00CF0417" w:rsidRPr="00CB2B83">
              <w:rPr>
                <w:sz w:val="24"/>
              </w:rPr>
              <w:t xml:space="preserve"> </w:t>
            </w:r>
            <w:r w:rsidR="00B63E72">
              <w:rPr>
                <w:sz w:val="24"/>
              </w:rPr>
              <w:t>Similar to SHCAB i</w:t>
            </w:r>
            <w:r w:rsidR="00CF0417" w:rsidRPr="00CB2B83">
              <w:rPr>
                <w:sz w:val="24"/>
              </w:rPr>
              <w:t>n terms of research</w:t>
            </w:r>
            <w:r w:rsidR="00B75DFB">
              <w:rPr>
                <w:sz w:val="24"/>
              </w:rPr>
              <w:t>,</w:t>
            </w:r>
            <w:r w:rsidR="00CF0417" w:rsidRPr="00CB2B83">
              <w:rPr>
                <w:sz w:val="24"/>
              </w:rPr>
              <w:t xml:space="preserve"> we have to work more in collaboration in terms of patient pathway, there is a lot of support and </w:t>
            </w:r>
            <w:r w:rsidR="00CF0417" w:rsidRPr="00CB2B83">
              <w:rPr>
                <w:sz w:val="24"/>
              </w:rPr>
              <w:lastRenderedPageBreak/>
              <w:t>knowledge with our</w:t>
            </w:r>
            <w:r w:rsidR="00B63E72">
              <w:rPr>
                <w:sz w:val="24"/>
              </w:rPr>
              <w:t xml:space="preserve"> local academic</w:t>
            </w:r>
            <w:r w:rsidR="00CF0417" w:rsidRPr="00CB2B83">
              <w:rPr>
                <w:sz w:val="24"/>
              </w:rPr>
              <w:t xml:space="preserve"> partners. Initially established a working group, visited</w:t>
            </w:r>
            <w:r w:rsidR="00B63E72">
              <w:rPr>
                <w:sz w:val="24"/>
              </w:rPr>
              <w:t xml:space="preserve"> other</w:t>
            </w:r>
            <w:r w:rsidR="00CF0417" w:rsidRPr="00CB2B83">
              <w:rPr>
                <w:sz w:val="24"/>
              </w:rPr>
              <w:t xml:space="preserve"> joint research offices in the country and have recognised we’re unique. </w:t>
            </w:r>
            <w:r w:rsidR="00B63E72">
              <w:rPr>
                <w:sz w:val="24"/>
              </w:rPr>
              <w:t>In terms of other researchers, we are l</w:t>
            </w:r>
            <w:r w:rsidR="00CF0417" w:rsidRPr="00CB2B83">
              <w:rPr>
                <w:sz w:val="24"/>
              </w:rPr>
              <w:t xml:space="preserve">ooking at 10 partners </w:t>
            </w:r>
            <w:r w:rsidR="00B63E72">
              <w:rPr>
                <w:sz w:val="24"/>
              </w:rPr>
              <w:t>plus</w:t>
            </w:r>
            <w:r w:rsidR="00CF0417" w:rsidRPr="00CB2B83">
              <w:rPr>
                <w:sz w:val="24"/>
              </w:rPr>
              <w:t xml:space="preserve">. Invited local universities and community, </w:t>
            </w:r>
            <w:r w:rsidR="00B63E72">
              <w:rPr>
                <w:sz w:val="24"/>
              </w:rPr>
              <w:t xml:space="preserve">local </w:t>
            </w:r>
            <w:r w:rsidR="00CF0417" w:rsidRPr="00CB2B83">
              <w:rPr>
                <w:sz w:val="24"/>
              </w:rPr>
              <w:t xml:space="preserve">councils got engaged and </w:t>
            </w:r>
            <w:r w:rsidR="00B63E72">
              <w:rPr>
                <w:sz w:val="24"/>
              </w:rPr>
              <w:t xml:space="preserve">we’re now </w:t>
            </w:r>
            <w:r w:rsidR="00CF0417" w:rsidRPr="00CB2B83">
              <w:rPr>
                <w:sz w:val="24"/>
              </w:rPr>
              <w:t>loo</w:t>
            </w:r>
            <w:r w:rsidR="00B63E72">
              <w:rPr>
                <w:sz w:val="24"/>
              </w:rPr>
              <w:t>k</w:t>
            </w:r>
            <w:r w:rsidR="00CF0417" w:rsidRPr="00CB2B83">
              <w:rPr>
                <w:sz w:val="24"/>
              </w:rPr>
              <w:t>ing at now finalising the strategy. Partners are interested and</w:t>
            </w:r>
            <w:r w:rsidR="00B63E72">
              <w:rPr>
                <w:sz w:val="24"/>
              </w:rPr>
              <w:t xml:space="preserve"> a lot</w:t>
            </w:r>
            <w:r w:rsidR="00CF0417" w:rsidRPr="00CB2B83">
              <w:rPr>
                <w:sz w:val="24"/>
              </w:rPr>
              <w:t xml:space="preserve"> identif</w:t>
            </w:r>
            <w:r w:rsidR="00B63E72">
              <w:rPr>
                <w:sz w:val="24"/>
              </w:rPr>
              <w:t>ied</w:t>
            </w:r>
            <w:r w:rsidR="00CF0417" w:rsidRPr="00CB2B83">
              <w:rPr>
                <w:sz w:val="24"/>
              </w:rPr>
              <w:t xml:space="preserve"> the benefits and what the issues could be. SOP group meet once a month, anyone including clinical/academics informal meeting, provide any project ideas and jointly discuss it in a friendly environment. Provide ideas to benefit the local population</w:t>
            </w:r>
            <w:r w:rsidR="00B63E72">
              <w:rPr>
                <w:sz w:val="24"/>
              </w:rPr>
              <w:t xml:space="preserve">, so it’s more about </w:t>
            </w:r>
            <w:r w:rsidR="00CF0417" w:rsidRPr="00CB2B83">
              <w:rPr>
                <w:sz w:val="24"/>
              </w:rPr>
              <w:t>qualitative research. S</w:t>
            </w:r>
            <w:r w:rsidR="00B63E72">
              <w:rPr>
                <w:sz w:val="24"/>
              </w:rPr>
              <w:t>CHAB</w:t>
            </w:r>
            <w:r w:rsidR="00CF0417" w:rsidRPr="00CB2B83">
              <w:rPr>
                <w:sz w:val="24"/>
              </w:rPr>
              <w:t xml:space="preserve"> links </w:t>
            </w:r>
            <w:r w:rsidR="00B63E72">
              <w:rPr>
                <w:sz w:val="24"/>
              </w:rPr>
              <w:t>beautifully</w:t>
            </w:r>
            <w:r w:rsidR="00CF0417" w:rsidRPr="00CB2B83">
              <w:rPr>
                <w:sz w:val="24"/>
              </w:rPr>
              <w:t xml:space="preserve"> in terms of data. Planning to add a digital transformation plan to take this forward</w:t>
            </w:r>
            <w:r w:rsidR="00B63E72">
              <w:rPr>
                <w:sz w:val="24"/>
              </w:rPr>
              <w:t>, as an example we recently r</w:t>
            </w:r>
            <w:r w:rsidR="00B63E72" w:rsidRPr="00CB2B83">
              <w:rPr>
                <w:sz w:val="24"/>
              </w:rPr>
              <w:t>eceived</w:t>
            </w:r>
            <w:r w:rsidR="00CF0417" w:rsidRPr="00CB2B83">
              <w:rPr>
                <w:sz w:val="24"/>
              </w:rPr>
              <w:t xml:space="preserve"> an email about a possibility of obtaining data between people that got vaccinated and admission to hospitals. </w:t>
            </w:r>
            <w:r w:rsidR="00B63E72">
              <w:rPr>
                <w:sz w:val="24"/>
              </w:rPr>
              <w:t xml:space="preserve">We can see how the research the SCHAB are doing links well and can provide a lot in terms of governance and advice. </w:t>
            </w:r>
          </w:p>
          <w:p w:rsidR="00CF0417" w:rsidRPr="00CB2B83" w:rsidRDefault="00CF0417" w:rsidP="006C61B1">
            <w:pPr>
              <w:rPr>
                <w:sz w:val="24"/>
              </w:rPr>
            </w:pPr>
          </w:p>
          <w:p w:rsidR="00CF0417" w:rsidRPr="00CB2B83" w:rsidRDefault="00CF0417" w:rsidP="006C61B1">
            <w:pPr>
              <w:rPr>
                <w:sz w:val="24"/>
              </w:rPr>
            </w:pPr>
            <w:r w:rsidRPr="002D4C5F">
              <w:rPr>
                <w:b/>
                <w:sz w:val="24"/>
              </w:rPr>
              <w:t>M</w:t>
            </w:r>
            <w:r w:rsidR="002D4C5F" w:rsidRPr="002D4C5F">
              <w:rPr>
                <w:b/>
                <w:sz w:val="24"/>
              </w:rPr>
              <w:t>F</w:t>
            </w:r>
            <w:r w:rsidRPr="002D4C5F">
              <w:rPr>
                <w:b/>
                <w:sz w:val="24"/>
              </w:rPr>
              <w:t xml:space="preserve"> </w:t>
            </w:r>
            <w:r w:rsidRPr="00CB2B83">
              <w:rPr>
                <w:sz w:val="24"/>
              </w:rPr>
              <w:t xml:space="preserve">– </w:t>
            </w:r>
            <w:r w:rsidR="00B63E72">
              <w:rPr>
                <w:sz w:val="24"/>
              </w:rPr>
              <w:t xml:space="preserve">Previously did </w:t>
            </w:r>
            <w:r w:rsidRPr="00CB2B83">
              <w:rPr>
                <w:sz w:val="24"/>
              </w:rPr>
              <w:t>some work with Richard</w:t>
            </w:r>
            <w:r w:rsidR="00B63E72">
              <w:rPr>
                <w:sz w:val="24"/>
              </w:rPr>
              <w:t xml:space="preserve"> </w:t>
            </w:r>
            <w:r w:rsidRPr="00CB2B83">
              <w:rPr>
                <w:sz w:val="24"/>
              </w:rPr>
              <w:t xml:space="preserve">Vickery from Kent Police, </w:t>
            </w:r>
            <w:r w:rsidR="00B63E72">
              <w:rPr>
                <w:sz w:val="24"/>
              </w:rPr>
              <w:t xml:space="preserve">there is currently a bid out with NIHR with is around the </w:t>
            </w:r>
            <w:r w:rsidRPr="00CB2B83">
              <w:rPr>
                <w:sz w:val="24"/>
              </w:rPr>
              <w:t>use of police data linked to health data</w:t>
            </w:r>
            <w:r w:rsidR="00B63E72">
              <w:rPr>
                <w:sz w:val="24"/>
              </w:rPr>
              <w:t xml:space="preserve"> which we should apply for</w:t>
            </w:r>
            <w:r w:rsidRPr="00CB2B83">
              <w:rPr>
                <w:sz w:val="24"/>
              </w:rPr>
              <w:t xml:space="preserve">. AG to pick up the data and make sure we apply </w:t>
            </w:r>
            <w:r w:rsidR="00B63E72">
              <w:rPr>
                <w:sz w:val="24"/>
              </w:rPr>
              <w:t>for i</w:t>
            </w:r>
            <w:r w:rsidRPr="00CB2B83">
              <w:rPr>
                <w:sz w:val="24"/>
              </w:rPr>
              <w:t xml:space="preserve">t. </w:t>
            </w:r>
          </w:p>
          <w:p w:rsidR="00CF0417" w:rsidRPr="00CB2B83" w:rsidRDefault="00CF0417" w:rsidP="006C61B1">
            <w:pPr>
              <w:rPr>
                <w:sz w:val="24"/>
              </w:rPr>
            </w:pPr>
          </w:p>
          <w:p w:rsidR="00CF0417" w:rsidRPr="00CB2B83" w:rsidRDefault="00CF0417" w:rsidP="006C61B1">
            <w:pPr>
              <w:rPr>
                <w:sz w:val="24"/>
              </w:rPr>
            </w:pPr>
            <w:r w:rsidRPr="00CB2B83">
              <w:rPr>
                <w:sz w:val="24"/>
              </w:rPr>
              <w:t xml:space="preserve">Patient safety at EK </w:t>
            </w:r>
            <w:r w:rsidR="00B63E72">
              <w:rPr>
                <w:sz w:val="24"/>
              </w:rPr>
              <w:t xml:space="preserve">– there was a hypothesis that </w:t>
            </w:r>
            <w:r w:rsidRPr="00CB2B83">
              <w:rPr>
                <w:sz w:val="24"/>
              </w:rPr>
              <w:t>women from deprived backgrounds have the least continu</w:t>
            </w:r>
            <w:r w:rsidR="00B63E72">
              <w:rPr>
                <w:sz w:val="24"/>
              </w:rPr>
              <w:t>i</w:t>
            </w:r>
            <w:r w:rsidRPr="00CB2B83">
              <w:rPr>
                <w:sz w:val="24"/>
              </w:rPr>
              <w:t xml:space="preserve">ty of care. </w:t>
            </w:r>
            <w:r w:rsidR="00B63E72">
              <w:rPr>
                <w:sz w:val="24"/>
              </w:rPr>
              <w:t>This might be a topic to look at and we should consider what data we need and who we would go to for funding.</w:t>
            </w:r>
            <w:r w:rsidRPr="00CB2B83">
              <w:rPr>
                <w:sz w:val="24"/>
              </w:rPr>
              <w:br/>
            </w:r>
            <w:r w:rsidRPr="00CB2B83">
              <w:rPr>
                <w:sz w:val="24"/>
              </w:rPr>
              <w:br/>
            </w:r>
            <w:r w:rsidRPr="002D4C5F">
              <w:rPr>
                <w:b/>
                <w:sz w:val="24"/>
              </w:rPr>
              <w:t>VE –</w:t>
            </w:r>
            <w:r w:rsidRPr="00CB2B83">
              <w:rPr>
                <w:sz w:val="24"/>
              </w:rPr>
              <w:t xml:space="preserve"> </w:t>
            </w:r>
            <w:r w:rsidR="00B63E72">
              <w:rPr>
                <w:sz w:val="24"/>
              </w:rPr>
              <w:t>The issue previously was obtaining the data.</w:t>
            </w:r>
          </w:p>
          <w:p w:rsidR="00CF0417" w:rsidRPr="00CB2B83" w:rsidRDefault="00CF0417" w:rsidP="006C61B1">
            <w:pPr>
              <w:rPr>
                <w:sz w:val="24"/>
              </w:rPr>
            </w:pPr>
          </w:p>
          <w:p w:rsidR="00CF0417" w:rsidRPr="00CB2B83" w:rsidRDefault="00CF0417" w:rsidP="006C61B1">
            <w:pPr>
              <w:rPr>
                <w:sz w:val="24"/>
              </w:rPr>
            </w:pPr>
            <w:r w:rsidRPr="002D4C5F">
              <w:rPr>
                <w:b/>
                <w:sz w:val="24"/>
              </w:rPr>
              <w:t>MF –</w:t>
            </w:r>
            <w:r w:rsidRPr="00CB2B83">
              <w:rPr>
                <w:sz w:val="24"/>
              </w:rPr>
              <w:t xml:space="preserve"> </w:t>
            </w:r>
            <w:r w:rsidR="00B63E72">
              <w:rPr>
                <w:sz w:val="24"/>
              </w:rPr>
              <w:t>We will use the SHCAB to see</w:t>
            </w:r>
            <w:r w:rsidRPr="00CB2B83">
              <w:rPr>
                <w:sz w:val="24"/>
              </w:rPr>
              <w:t xml:space="preserve"> how to resolve these</w:t>
            </w:r>
            <w:r w:rsidR="00B63E72">
              <w:rPr>
                <w:sz w:val="24"/>
              </w:rPr>
              <w:t xml:space="preserve"> data access</w:t>
            </w:r>
            <w:r w:rsidRPr="00CB2B83">
              <w:rPr>
                <w:sz w:val="24"/>
              </w:rPr>
              <w:t xml:space="preserve"> issues.</w:t>
            </w:r>
          </w:p>
          <w:p w:rsidR="004103EF" w:rsidRPr="00CB2B83" w:rsidRDefault="004103EF" w:rsidP="006C61B1">
            <w:pPr>
              <w:rPr>
                <w:sz w:val="24"/>
              </w:rPr>
            </w:pPr>
          </w:p>
        </w:tc>
        <w:tc>
          <w:tcPr>
            <w:tcW w:w="1855" w:type="dxa"/>
          </w:tcPr>
          <w:p w:rsidR="006C61B1" w:rsidRDefault="006C61B1" w:rsidP="006C61B1">
            <w:pPr>
              <w:rPr>
                <w:b/>
                <w:sz w:val="24"/>
              </w:rPr>
            </w:pPr>
            <w:r>
              <w:rPr>
                <w:b/>
                <w:sz w:val="24"/>
              </w:rPr>
              <w:lastRenderedPageBreak/>
              <w:t>CF/AG</w:t>
            </w:r>
          </w:p>
        </w:tc>
      </w:tr>
      <w:tr w:rsidR="006C61B1" w:rsidTr="008B74C1">
        <w:trPr>
          <w:trHeight w:val="438"/>
        </w:trPr>
        <w:tc>
          <w:tcPr>
            <w:tcW w:w="1129" w:type="dxa"/>
          </w:tcPr>
          <w:p w:rsidR="006C61B1" w:rsidRDefault="006C61B1" w:rsidP="006C61B1">
            <w:pPr>
              <w:rPr>
                <w:b/>
                <w:sz w:val="24"/>
              </w:rPr>
            </w:pPr>
            <w:r>
              <w:rPr>
                <w:b/>
                <w:sz w:val="24"/>
              </w:rPr>
              <w:lastRenderedPageBreak/>
              <w:t>3</w:t>
            </w:r>
          </w:p>
        </w:tc>
        <w:tc>
          <w:tcPr>
            <w:tcW w:w="8105" w:type="dxa"/>
          </w:tcPr>
          <w:p w:rsidR="006C61B1" w:rsidRDefault="006C61B1" w:rsidP="006C61B1">
            <w:pPr>
              <w:rPr>
                <w:b/>
                <w:sz w:val="24"/>
              </w:rPr>
            </w:pPr>
            <w:r>
              <w:rPr>
                <w:b/>
                <w:sz w:val="24"/>
              </w:rPr>
              <w:t>11.35 – Kernel</w:t>
            </w:r>
          </w:p>
          <w:p w:rsidR="00775594" w:rsidRDefault="00775594" w:rsidP="006C61B1">
            <w:pPr>
              <w:rPr>
                <w:b/>
                <w:sz w:val="24"/>
              </w:rPr>
            </w:pPr>
          </w:p>
          <w:p w:rsidR="00CF0417" w:rsidRDefault="00CF0417" w:rsidP="006C61B1">
            <w:pPr>
              <w:rPr>
                <w:sz w:val="24"/>
              </w:rPr>
            </w:pPr>
            <w:r>
              <w:rPr>
                <w:b/>
                <w:sz w:val="24"/>
              </w:rPr>
              <w:t xml:space="preserve">JJ – </w:t>
            </w:r>
            <w:r>
              <w:rPr>
                <w:sz w:val="24"/>
              </w:rPr>
              <w:t xml:space="preserve">Got </w:t>
            </w:r>
            <w:r w:rsidR="00501DA5">
              <w:rPr>
                <w:sz w:val="24"/>
              </w:rPr>
              <w:t>the Kernel</w:t>
            </w:r>
            <w:r>
              <w:rPr>
                <w:sz w:val="24"/>
              </w:rPr>
              <w:t xml:space="preserve"> set up and hosted. </w:t>
            </w:r>
            <w:r w:rsidR="00501DA5">
              <w:rPr>
                <w:sz w:val="24"/>
              </w:rPr>
              <w:t>There is a g</w:t>
            </w:r>
            <w:r>
              <w:rPr>
                <w:sz w:val="24"/>
              </w:rPr>
              <w:t>overnance meeting every other week</w:t>
            </w:r>
            <w:r w:rsidR="00501DA5">
              <w:rPr>
                <w:sz w:val="24"/>
              </w:rPr>
              <w:t>, de</w:t>
            </w:r>
            <w:r>
              <w:rPr>
                <w:sz w:val="24"/>
              </w:rPr>
              <w:t>veloped a costing model</w:t>
            </w:r>
            <w:r w:rsidR="00501DA5">
              <w:rPr>
                <w:sz w:val="24"/>
              </w:rPr>
              <w:t xml:space="preserve"> and w</w:t>
            </w:r>
            <w:r>
              <w:rPr>
                <w:sz w:val="24"/>
              </w:rPr>
              <w:t>ritte</w:t>
            </w:r>
            <w:r w:rsidR="00501DA5">
              <w:rPr>
                <w:sz w:val="24"/>
              </w:rPr>
              <w:t xml:space="preserve">n out </w:t>
            </w:r>
            <w:r>
              <w:rPr>
                <w:sz w:val="24"/>
              </w:rPr>
              <w:t>to CEOs</w:t>
            </w:r>
            <w:r w:rsidR="00501DA5">
              <w:rPr>
                <w:sz w:val="24"/>
              </w:rPr>
              <w:t xml:space="preserve"> to ask for their contribution</w:t>
            </w:r>
            <w:r>
              <w:rPr>
                <w:sz w:val="24"/>
              </w:rPr>
              <w:t xml:space="preserve">. </w:t>
            </w:r>
            <w:r w:rsidR="00501DA5">
              <w:rPr>
                <w:sz w:val="24"/>
              </w:rPr>
              <w:t xml:space="preserve">We’ve asked the CCG to take ownership of the Kernel as an asset and we have </w:t>
            </w:r>
            <w:r>
              <w:rPr>
                <w:sz w:val="24"/>
              </w:rPr>
              <w:t>50</w:t>
            </w:r>
            <w:r w:rsidR="00501DA5">
              <w:rPr>
                <w:sz w:val="24"/>
              </w:rPr>
              <w:t xml:space="preserve"> use cases</w:t>
            </w:r>
            <w:r>
              <w:rPr>
                <w:sz w:val="24"/>
              </w:rPr>
              <w:t xml:space="preserve"> </w:t>
            </w:r>
            <w:r w:rsidR="00501DA5">
              <w:rPr>
                <w:sz w:val="24"/>
              </w:rPr>
              <w:t xml:space="preserve">which we have pulled together. </w:t>
            </w:r>
          </w:p>
          <w:p w:rsidR="00CF0417" w:rsidRDefault="00CF0417" w:rsidP="006C61B1">
            <w:pPr>
              <w:rPr>
                <w:sz w:val="24"/>
              </w:rPr>
            </w:pPr>
          </w:p>
          <w:p w:rsidR="00CF0417" w:rsidRDefault="00501DA5" w:rsidP="006C61B1">
            <w:pPr>
              <w:rPr>
                <w:sz w:val="24"/>
              </w:rPr>
            </w:pPr>
            <w:r>
              <w:rPr>
                <w:sz w:val="24"/>
              </w:rPr>
              <w:t>Currently looking at t</w:t>
            </w:r>
            <w:r w:rsidR="00CF0417">
              <w:rPr>
                <w:sz w:val="24"/>
              </w:rPr>
              <w:t>rying to bring the GP data into the kernel</w:t>
            </w:r>
            <w:r>
              <w:rPr>
                <w:sz w:val="24"/>
              </w:rPr>
              <w:t xml:space="preserve"> from graphnet</w:t>
            </w:r>
            <w:r w:rsidR="00CF0417">
              <w:rPr>
                <w:sz w:val="24"/>
              </w:rPr>
              <w:t xml:space="preserve"> thr</w:t>
            </w:r>
            <w:r>
              <w:rPr>
                <w:sz w:val="24"/>
              </w:rPr>
              <w:t>o</w:t>
            </w:r>
            <w:r w:rsidR="00CF0417">
              <w:rPr>
                <w:sz w:val="24"/>
              </w:rPr>
              <w:t>ugh this group. Looking at how to assemble the PMI</w:t>
            </w:r>
            <w:r>
              <w:rPr>
                <w:sz w:val="24"/>
              </w:rPr>
              <w:t xml:space="preserve"> based on the GP data initially until we have a funding application for a national PMI</w:t>
            </w:r>
            <w:r w:rsidR="00CF0417">
              <w:rPr>
                <w:sz w:val="24"/>
              </w:rPr>
              <w:t xml:space="preserve">. </w:t>
            </w:r>
          </w:p>
          <w:p w:rsidR="00CF0417" w:rsidRDefault="00CF0417" w:rsidP="006C61B1">
            <w:pPr>
              <w:rPr>
                <w:sz w:val="24"/>
              </w:rPr>
            </w:pPr>
          </w:p>
          <w:p w:rsidR="00CF0417" w:rsidRDefault="00501DA5" w:rsidP="006C61B1">
            <w:pPr>
              <w:rPr>
                <w:sz w:val="24"/>
              </w:rPr>
            </w:pPr>
            <w:r>
              <w:rPr>
                <w:sz w:val="24"/>
              </w:rPr>
              <w:t>We’ve b</w:t>
            </w:r>
            <w:r w:rsidR="00CF0417">
              <w:rPr>
                <w:sz w:val="24"/>
              </w:rPr>
              <w:t xml:space="preserve">een developing DPIAs with the IG group. </w:t>
            </w:r>
            <w:r>
              <w:rPr>
                <w:sz w:val="24"/>
              </w:rPr>
              <w:t>Also w</w:t>
            </w:r>
            <w:r w:rsidR="00CF0417">
              <w:rPr>
                <w:sz w:val="24"/>
              </w:rPr>
              <w:t>o</w:t>
            </w:r>
            <w:r>
              <w:rPr>
                <w:sz w:val="24"/>
              </w:rPr>
              <w:t>rk</w:t>
            </w:r>
            <w:r w:rsidR="00CF0417">
              <w:rPr>
                <w:sz w:val="24"/>
              </w:rPr>
              <w:t xml:space="preserve">ing on the delivery of the phase 1 scope. </w:t>
            </w:r>
            <w:r>
              <w:rPr>
                <w:sz w:val="24"/>
              </w:rPr>
              <w:t>We h</w:t>
            </w:r>
            <w:r w:rsidR="00CF0417">
              <w:rPr>
                <w:sz w:val="24"/>
              </w:rPr>
              <w:t xml:space="preserve">ave struggled to commit because of covid pressures, </w:t>
            </w:r>
            <w:r>
              <w:rPr>
                <w:sz w:val="24"/>
              </w:rPr>
              <w:t xml:space="preserve">the work </w:t>
            </w:r>
            <w:r w:rsidR="00CF0417">
              <w:rPr>
                <w:sz w:val="24"/>
              </w:rPr>
              <w:t>does require testing. Got meeting</w:t>
            </w:r>
            <w:r>
              <w:rPr>
                <w:sz w:val="24"/>
              </w:rPr>
              <w:t xml:space="preserve"> set up</w:t>
            </w:r>
            <w:r w:rsidR="00CF0417">
              <w:rPr>
                <w:sz w:val="24"/>
              </w:rPr>
              <w:t xml:space="preserve"> with stakeholders on Thursday, may be </w:t>
            </w:r>
            <w:r w:rsidR="00BF1C6B">
              <w:rPr>
                <w:sz w:val="24"/>
              </w:rPr>
              <w:t xml:space="preserve">putting existing data into the kernel </w:t>
            </w:r>
            <w:r>
              <w:rPr>
                <w:sz w:val="24"/>
              </w:rPr>
              <w:t>as a short-term tactical solution, for them later replaced with the ones that got through the new data model which we are currently working on</w:t>
            </w:r>
            <w:r w:rsidR="00BF1C6B">
              <w:rPr>
                <w:sz w:val="24"/>
              </w:rPr>
              <w:t>.</w:t>
            </w:r>
            <w:r>
              <w:rPr>
                <w:sz w:val="24"/>
              </w:rPr>
              <w:t xml:space="preserve"> Working with IC24 to bring their data in and this is due to land some time in the next month. Will continue to have c</w:t>
            </w:r>
            <w:r w:rsidR="00BF1C6B">
              <w:rPr>
                <w:sz w:val="24"/>
              </w:rPr>
              <w:t xml:space="preserve">onversations </w:t>
            </w:r>
            <w:r w:rsidR="00BF1C6B">
              <w:rPr>
                <w:sz w:val="24"/>
              </w:rPr>
              <w:lastRenderedPageBreak/>
              <w:t xml:space="preserve">with </w:t>
            </w:r>
            <w:r>
              <w:rPr>
                <w:sz w:val="24"/>
              </w:rPr>
              <w:t>D</w:t>
            </w:r>
            <w:r w:rsidR="00BF1C6B">
              <w:rPr>
                <w:sz w:val="24"/>
              </w:rPr>
              <w:t>artford to bring their data into kernel.</w:t>
            </w:r>
            <w:r>
              <w:rPr>
                <w:sz w:val="24"/>
              </w:rPr>
              <w:t xml:space="preserve"> Will start to invoice attendees for their subscription for next year.</w:t>
            </w:r>
            <w:r w:rsidR="00BF1C6B">
              <w:rPr>
                <w:sz w:val="24"/>
              </w:rPr>
              <w:t xml:space="preserve"> Possibility for access to HSMI money,</w:t>
            </w:r>
            <w:r>
              <w:rPr>
                <w:sz w:val="24"/>
              </w:rPr>
              <w:t xml:space="preserve"> could be up to</w:t>
            </w:r>
            <w:r w:rsidR="00BF1C6B">
              <w:rPr>
                <w:sz w:val="24"/>
              </w:rPr>
              <w:t xml:space="preserve"> ¼ million. </w:t>
            </w:r>
            <w:r>
              <w:rPr>
                <w:sz w:val="24"/>
              </w:rPr>
              <w:t>Downside is unfortunately it will need to be spent in March</w:t>
            </w:r>
            <w:r w:rsidR="006926B4">
              <w:rPr>
                <w:sz w:val="24"/>
              </w:rPr>
              <w:t xml:space="preserve"> which brings its own challenges.</w:t>
            </w:r>
          </w:p>
          <w:p w:rsidR="00BF1C6B" w:rsidRDefault="00BF1C6B" w:rsidP="006C61B1">
            <w:pPr>
              <w:rPr>
                <w:sz w:val="24"/>
              </w:rPr>
            </w:pPr>
          </w:p>
          <w:p w:rsidR="00BF1C6B" w:rsidRDefault="00BF1C6B" w:rsidP="006C61B1">
            <w:pPr>
              <w:rPr>
                <w:sz w:val="24"/>
              </w:rPr>
            </w:pPr>
            <w:r w:rsidRPr="006926B4">
              <w:rPr>
                <w:b/>
                <w:sz w:val="24"/>
              </w:rPr>
              <w:t>M</w:t>
            </w:r>
            <w:r w:rsidR="006926B4" w:rsidRPr="006926B4">
              <w:rPr>
                <w:b/>
                <w:sz w:val="24"/>
              </w:rPr>
              <w:t>F</w:t>
            </w:r>
            <w:r w:rsidRPr="006926B4">
              <w:rPr>
                <w:b/>
                <w:sz w:val="24"/>
              </w:rPr>
              <w:t xml:space="preserve"> –</w:t>
            </w:r>
            <w:r w:rsidR="006926B4">
              <w:rPr>
                <w:sz w:val="24"/>
              </w:rPr>
              <w:t xml:space="preserve"> </w:t>
            </w:r>
            <w:r>
              <w:rPr>
                <w:sz w:val="24"/>
              </w:rPr>
              <w:t>EK happy to provide formal commitment, if there is a formal mechanism which is needed, let us know, can circulate through the group.</w:t>
            </w:r>
          </w:p>
          <w:p w:rsidR="00BF1C6B" w:rsidRDefault="00BF1C6B" w:rsidP="006C61B1">
            <w:pPr>
              <w:rPr>
                <w:sz w:val="24"/>
              </w:rPr>
            </w:pPr>
          </w:p>
          <w:p w:rsidR="00BF1C6B" w:rsidRDefault="00BF1C6B" w:rsidP="006C61B1">
            <w:pPr>
              <w:rPr>
                <w:sz w:val="24"/>
              </w:rPr>
            </w:pPr>
            <w:r w:rsidRPr="006926B4">
              <w:rPr>
                <w:b/>
                <w:sz w:val="24"/>
              </w:rPr>
              <w:t>CF –</w:t>
            </w:r>
            <w:r>
              <w:rPr>
                <w:sz w:val="24"/>
              </w:rPr>
              <w:t xml:space="preserve"> Framework about trusted research environment status </w:t>
            </w:r>
            <w:r w:rsidR="006926B4">
              <w:rPr>
                <w:sz w:val="24"/>
              </w:rPr>
              <w:t xml:space="preserve">is something </w:t>
            </w:r>
            <w:r>
              <w:rPr>
                <w:sz w:val="24"/>
              </w:rPr>
              <w:t xml:space="preserve">we will need to move towards. </w:t>
            </w:r>
          </w:p>
          <w:p w:rsidR="00BF1C6B" w:rsidRDefault="00BF1C6B" w:rsidP="006C61B1">
            <w:pPr>
              <w:rPr>
                <w:sz w:val="24"/>
              </w:rPr>
            </w:pPr>
          </w:p>
          <w:p w:rsidR="00BF1C6B" w:rsidRDefault="00BF1C6B" w:rsidP="006C61B1">
            <w:pPr>
              <w:rPr>
                <w:sz w:val="24"/>
              </w:rPr>
            </w:pPr>
            <w:r w:rsidRPr="006926B4">
              <w:rPr>
                <w:b/>
                <w:sz w:val="24"/>
              </w:rPr>
              <w:t>MW –</w:t>
            </w:r>
            <w:r>
              <w:rPr>
                <w:sz w:val="24"/>
              </w:rPr>
              <w:t xml:space="preserve"> </w:t>
            </w:r>
            <w:r w:rsidR="006926B4">
              <w:rPr>
                <w:sz w:val="24"/>
              </w:rPr>
              <w:t>The letter to CEOs - p</w:t>
            </w:r>
            <w:r>
              <w:rPr>
                <w:sz w:val="24"/>
              </w:rPr>
              <w:t xml:space="preserve">art of what we need to include is around the project plan and development plan. Could describe what that investment plan looks like and benefits it will deliver for each of the providers. Project plan </w:t>
            </w:r>
            <w:r w:rsidR="006926B4">
              <w:rPr>
                <w:sz w:val="24"/>
              </w:rPr>
              <w:t>i</w:t>
            </w:r>
            <w:r>
              <w:rPr>
                <w:sz w:val="24"/>
              </w:rPr>
              <w:t xml:space="preserve">s really important. Conversation is needed around developing a bit of a business case, subscription is a useful way to get some funds. Should write out to CEOs. Need to think about what the investment strategy is. MW to sort meeting with JJ. </w:t>
            </w:r>
          </w:p>
          <w:p w:rsidR="00BF1C6B" w:rsidRDefault="00BF1C6B" w:rsidP="006C61B1">
            <w:pPr>
              <w:rPr>
                <w:sz w:val="24"/>
              </w:rPr>
            </w:pPr>
          </w:p>
          <w:p w:rsidR="00BF1C6B" w:rsidRDefault="00BF1C6B" w:rsidP="006C61B1">
            <w:pPr>
              <w:rPr>
                <w:sz w:val="24"/>
              </w:rPr>
            </w:pPr>
            <w:r w:rsidRPr="006926B4">
              <w:rPr>
                <w:b/>
                <w:sz w:val="24"/>
              </w:rPr>
              <w:t>M</w:t>
            </w:r>
            <w:r w:rsidR="006926B4" w:rsidRPr="006926B4">
              <w:rPr>
                <w:b/>
                <w:sz w:val="24"/>
              </w:rPr>
              <w:t>F</w:t>
            </w:r>
            <w:r w:rsidRPr="006926B4">
              <w:rPr>
                <w:b/>
                <w:sz w:val="24"/>
              </w:rPr>
              <w:t xml:space="preserve"> –</w:t>
            </w:r>
            <w:r>
              <w:rPr>
                <w:sz w:val="24"/>
              </w:rPr>
              <w:t xml:space="preserve"> Organise the datasets with JJ. Construct slides with JJ for CEOs.</w:t>
            </w:r>
          </w:p>
          <w:p w:rsidR="00BF1C6B" w:rsidRDefault="00BF1C6B" w:rsidP="006C61B1">
            <w:pPr>
              <w:rPr>
                <w:sz w:val="24"/>
              </w:rPr>
            </w:pPr>
          </w:p>
          <w:p w:rsidR="00BF1C6B" w:rsidRDefault="00BF1C6B" w:rsidP="006C61B1">
            <w:pPr>
              <w:rPr>
                <w:sz w:val="24"/>
              </w:rPr>
            </w:pPr>
            <w:r w:rsidRPr="006926B4">
              <w:rPr>
                <w:b/>
                <w:sz w:val="24"/>
              </w:rPr>
              <w:t>CF –</w:t>
            </w:r>
            <w:r>
              <w:rPr>
                <w:sz w:val="24"/>
              </w:rPr>
              <w:t xml:space="preserve"> Did a lot for the S</w:t>
            </w:r>
            <w:r w:rsidR="006926B4">
              <w:rPr>
                <w:sz w:val="24"/>
              </w:rPr>
              <w:t xml:space="preserve">trength in </w:t>
            </w:r>
            <w:r>
              <w:rPr>
                <w:sz w:val="24"/>
              </w:rPr>
              <w:t>P</w:t>
            </w:r>
            <w:r w:rsidR="006926B4">
              <w:rPr>
                <w:sz w:val="24"/>
              </w:rPr>
              <w:t>laces</w:t>
            </w:r>
            <w:r>
              <w:rPr>
                <w:sz w:val="24"/>
              </w:rPr>
              <w:t xml:space="preserve"> bid for a business plan </w:t>
            </w:r>
            <w:r w:rsidR="006926B4">
              <w:rPr>
                <w:sz w:val="24"/>
              </w:rPr>
              <w:t>can ask the consortium if they’re happy to share</w:t>
            </w:r>
            <w:r>
              <w:rPr>
                <w:sz w:val="24"/>
              </w:rPr>
              <w:t xml:space="preserve">. </w:t>
            </w:r>
          </w:p>
          <w:p w:rsidR="00BF1C6B" w:rsidRPr="00CF0417" w:rsidRDefault="00BF1C6B" w:rsidP="006C61B1">
            <w:pPr>
              <w:rPr>
                <w:sz w:val="24"/>
              </w:rPr>
            </w:pPr>
          </w:p>
        </w:tc>
        <w:tc>
          <w:tcPr>
            <w:tcW w:w="1855" w:type="dxa"/>
          </w:tcPr>
          <w:p w:rsidR="006C61B1" w:rsidRDefault="006C61B1" w:rsidP="006C61B1">
            <w:pPr>
              <w:rPr>
                <w:b/>
                <w:sz w:val="24"/>
              </w:rPr>
            </w:pPr>
            <w:r>
              <w:rPr>
                <w:b/>
                <w:sz w:val="24"/>
              </w:rPr>
              <w:lastRenderedPageBreak/>
              <w:t>JJ</w:t>
            </w:r>
          </w:p>
        </w:tc>
      </w:tr>
      <w:tr w:rsidR="006C61B1" w:rsidTr="008B74C1">
        <w:trPr>
          <w:trHeight w:val="453"/>
        </w:trPr>
        <w:tc>
          <w:tcPr>
            <w:tcW w:w="1129" w:type="dxa"/>
          </w:tcPr>
          <w:p w:rsidR="006C61B1" w:rsidRDefault="006C61B1" w:rsidP="006C61B1">
            <w:pPr>
              <w:rPr>
                <w:b/>
                <w:sz w:val="24"/>
              </w:rPr>
            </w:pPr>
            <w:r>
              <w:rPr>
                <w:b/>
                <w:sz w:val="24"/>
              </w:rPr>
              <w:t>4</w:t>
            </w:r>
          </w:p>
        </w:tc>
        <w:tc>
          <w:tcPr>
            <w:tcW w:w="8105" w:type="dxa"/>
          </w:tcPr>
          <w:p w:rsidR="006C61B1" w:rsidRDefault="006C61B1" w:rsidP="006C61B1">
            <w:pPr>
              <w:rPr>
                <w:b/>
                <w:sz w:val="24"/>
              </w:rPr>
            </w:pPr>
            <w:r>
              <w:rPr>
                <w:b/>
                <w:sz w:val="24"/>
              </w:rPr>
              <w:t xml:space="preserve">11.50 – </w:t>
            </w:r>
            <w:r w:rsidRPr="00081FC1">
              <w:rPr>
                <w:b/>
                <w:sz w:val="24"/>
              </w:rPr>
              <w:t xml:space="preserve">Information Governance   </w:t>
            </w:r>
          </w:p>
          <w:p w:rsidR="00BF1C6B" w:rsidRDefault="00BF1C6B" w:rsidP="006C61B1">
            <w:pPr>
              <w:rPr>
                <w:b/>
                <w:sz w:val="24"/>
              </w:rPr>
            </w:pPr>
          </w:p>
          <w:p w:rsidR="00DE5774" w:rsidRPr="00DE5774" w:rsidRDefault="002D4C5F" w:rsidP="00DE5774">
            <w:pPr>
              <w:rPr>
                <w:sz w:val="24"/>
              </w:rPr>
            </w:pPr>
            <w:r w:rsidRPr="002D4C5F">
              <w:rPr>
                <w:b/>
                <w:sz w:val="24"/>
              </w:rPr>
              <w:t>HON -</w:t>
            </w:r>
            <w:r>
              <w:rPr>
                <w:sz w:val="24"/>
              </w:rPr>
              <w:t xml:space="preserve"> </w:t>
            </w:r>
            <w:r w:rsidR="00DE5774" w:rsidRPr="00DE5774">
              <w:rPr>
                <w:sz w:val="24"/>
              </w:rPr>
              <w:t>Two documents: O</w:t>
            </w:r>
            <w:r w:rsidR="00726338" w:rsidRPr="00DE5774">
              <w:rPr>
                <w:sz w:val="24"/>
              </w:rPr>
              <w:t>verview</w:t>
            </w:r>
            <w:r w:rsidR="00DE5774" w:rsidRPr="00DE5774">
              <w:rPr>
                <w:sz w:val="24"/>
              </w:rPr>
              <w:t xml:space="preserve"> IG</w:t>
            </w:r>
            <w:r w:rsidR="00726338" w:rsidRPr="00DE5774">
              <w:rPr>
                <w:sz w:val="24"/>
              </w:rPr>
              <w:t xml:space="preserve"> Plan </w:t>
            </w:r>
            <w:r w:rsidR="00DE5774" w:rsidRPr="00DE5774">
              <w:rPr>
                <w:sz w:val="24"/>
              </w:rPr>
              <w:t>and DPIA Kernel.</w:t>
            </w:r>
          </w:p>
          <w:p w:rsidR="00DE5774" w:rsidRDefault="00DE5774" w:rsidP="00DE5774">
            <w:pPr>
              <w:rPr>
                <w:sz w:val="24"/>
              </w:rPr>
            </w:pPr>
          </w:p>
          <w:p w:rsidR="00372EF7" w:rsidRPr="00514C23" w:rsidRDefault="00DE5774" w:rsidP="00514C23">
            <w:pPr>
              <w:rPr>
                <w:sz w:val="24"/>
              </w:rPr>
            </w:pPr>
            <w:r>
              <w:rPr>
                <w:sz w:val="24"/>
              </w:rPr>
              <w:t xml:space="preserve">Overview IG Plan: It </w:t>
            </w:r>
            <w:r w:rsidR="00BF1C6B" w:rsidRPr="00DE5774">
              <w:rPr>
                <w:sz w:val="24"/>
              </w:rPr>
              <w:t xml:space="preserve">describes the work that needs to happen </w:t>
            </w:r>
            <w:r>
              <w:rPr>
                <w:sz w:val="24"/>
              </w:rPr>
              <w:t>to get in place the operating framework. We n</w:t>
            </w:r>
            <w:r w:rsidR="00BF1C6B" w:rsidRPr="00DE5774">
              <w:rPr>
                <w:sz w:val="24"/>
              </w:rPr>
              <w:t>eed to establish an IG subgroup</w:t>
            </w:r>
            <w:r>
              <w:rPr>
                <w:sz w:val="24"/>
              </w:rPr>
              <w:t xml:space="preserve"> – which will have two main functions. The first will be ongoing annual assurance and reviewing any potential new joint controller signatories to that group</w:t>
            </w:r>
            <w:r w:rsidR="00BF1C6B" w:rsidRPr="00DE5774">
              <w:rPr>
                <w:sz w:val="24"/>
              </w:rPr>
              <w:t xml:space="preserve"> </w:t>
            </w:r>
            <w:r>
              <w:rPr>
                <w:sz w:val="24"/>
              </w:rPr>
              <w:t>eg. m</w:t>
            </w:r>
            <w:r w:rsidR="00BF1C6B" w:rsidRPr="00DE5774">
              <w:rPr>
                <w:sz w:val="24"/>
              </w:rPr>
              <w:t>onitoring ongoing data protection</w:t>
            </w:r>
            <w:r>
              <w:rPr>
                <w:sz w:val="24"/>
              </w:rPr>
              <w:t>, GDPR compliance. The</w:t>
            </w:r>
            <w:r w:rsidR="00BF1C6B" w:rsidRPr="00DE5774">
              <w:rPr>
                <w:sz w:val="24"/>
              </w:rPr>
              <w:t xml:space="preserve"> second function </w:t>
            </w:r>
            <w:r>
              <w:rPr>
                <w:sz w:val="24"/>
              </w:rPr>
              <w:t>is around the administration to review projects in line with the agreement, there w</w:t>
            </w:r>
            <w:r w:rsidR="00BF1C6B" w:rsidRPr="00DE5774">
              <w:rPr>
                <w:sz w:val="24"/>
              </w:rPr>
              <w:t xml:space="preserve">ill </w:t>
            </w:r>
            <w:r>
              <w:rPr>
                <w:sz w:val="24"/>
              </w:rPr>
              <w:t xml:space="preserve">possibly </w:t>
            </w:r>
            <w:r w:rsidR="00BF1C6B" w:rsidRPr="00DE5774">
              <w:rPr>
                <w:sz w:val="24"/>
              </w:rPr>
              <w:t xml:space="preserve">be a </w:t>
            </w:r>
            <w:r w:rsidR="006926B4" w:rsidRPr="00DE5774">
              <w:rPr>
                <w:sz w:val="24"/>
              </w:rPr>
              <w:t>two-stage</w:t>
            </w:r>
            <w:r w:rsidR="00BF1C6B" w:rsidRPr="00DE5774">
              <w:rPr>
                <w:sz w:val="24"/>
              </w:rPr>
              <w:t xml:space="preserve"> process </w:t>
            </w:r>
            <w:r>
              <w:rPr>
                <w:sz w:val="24"/>
              </w:rPr>
              <w:t>– reviewing projects and making sure they’re meeting the purpose of the joint-control agreement and GDPR compliance</w:t>
            </w:r>
            <w:r w:rsidR="00BF1C6B" w:rsidRPr="00DE5774">
              <w:rPr>
                <w:sz w:val="24"/>
              </w:rPr>
              <w:t>. Will be a panel to discuss</w:t>
            </w:r>
            <w:r>
              <w:rPr>
                <w:sz w:val="24"/>
              </w:rPr>
              <w:t xml:space="preserve"> and review</w:t>
            </w:r>
            <w:r w:rsidR="00BF1C6B" w:rsidRPr="00DE5774">
              <w:rPr>
                <w:sz w:val="24"/>
              </w:rPr>
              <w:t xml:space="preserve"> applications. </w:t>
            </w:r>
            <w:r w:rsidR="00514C23">
              <w:rPr>
                <w:sz w:val="24"/>
              </w:rPr>
              <w:t>We will</w:t>
            </w:r>
            <w:r w:rsidR="00372EF7" w:rsidRPr="00DE5774">
              <w:rPr>
                <w:sz w:val="24"/>
              </w:rPr>
              <w:t xml:space="preserve"> look at GDPR compliance</w:t>
            </w:r>
            <w:r>
              <w:rPr>
                <w:sz w:val="24"/>
              </w:rPr>
              <w:t xml:space="preserve">, making sure data protection principles are met </w:t>
            </w:r>
            <w:r w:rsidR="00372EF7" w:rsidRPr="00DE5774">
              <w:rPr>
                <w:sz w:val="24"/>
              </w:rPr>
              <w:t>and mitigating any risks.</w:t>
            </w:r>
            <w:r>
              <w:rPr>
                <w:sz w:val="24"/>
              </w:rPr>
              <w:t xml:space="preserve"> Following on from the panel, we w</w:t>
            </w:r>
            <w:r w:rsidR="00372EF7" w:rsidRPr="00DE5774">
              <w:rPr>
                <w:sz w:val="24"/>
              </w:rPr>
              <w:t>ould like to share the outcome of that with the SH</w:t>
            </w:r>
            <w:r>
              <w:rPr>
                <w:sz w:val="24"/>
              </w:rPr>
              <w:t>CAB</w:t>
            </w:r>
            <w:r w:rsidR="00372EF7" w:rsidRPr="00DE5774">
              <w:rPr>
                <w:sz w:val="24"/>
              </w:rPr>
              <w:t xml:space="preserve">. </w:t>
            </w:r>
            <w:r w:rsidR="00514C23">
              <w:rPr>
                <w:sz w:val="24"/>
              </w:rPr>
              <w:t>Then we will notify any joint controllers on the views from the SHCAB, which gives them the opportunity to respond before contracts and data processing agreements are put in place. The document will include c</w:t>
            </w:r>
            <w:r w:rsidR="00372EF7" w:rsidRPr="00514C23">
              <w:rPr>
                <w:sz w:val="24"/>
              </w:rPr>
              <w:t xml:space="preserve">ontractual and </w:t>
            </w:r>
            <w:r w:rsidR="00514C23">
              <w:rPr>
                <w:sz w:val="24"/>
              </w:rPr>
              <w:t>f</w:t>
            </w:r>
            <w:r w:rsidR="00372EF7" w:rsidRPr="00514C23">
              <w:rPr>
                <w:sz w:val="24"/>
              </w:rPr>
              <w:t>unding</w:t>
            </w:r>
            <w:r w:rsidR="00514C23">
              <w:rPr>
                <w:sz w:val="24"/>
              </w:rPr>
              <w:t xml:space="preserve"> agreements aswell</w:t>
            </w:r>
            <w:r w:rsidR="00372EF7" w:rsidRPr="00514C23">
              <w:rPr>
                <w:sz w:val="24"/>
              </w:rPr>
              <w:t>.</w:t>
            </w:r>
          </w:p>
          <w:p w:rsidR="00372EF7" w:rsidRPr="00514C23" w:rsidRDefault="00372EF7" w:rsidP="00514C23">
            <w:pPr>
              <w:rPr>
                <w:sz w:val="24"/>
              </w:rPr>
            </w:pPr>
          </w:p>
          <w:p w:rsidR="00372EF7" w:rsidRPr="00514C23" w:rsidRDefault="00372EF7" w:rsidP="00514C23">
            <w:pPr>
              <w:rPr>
                <w:sz w:val="24"/>
              </w:rPr>
            </w:pPr>
            <w:r w:rsidRPr="00514C23">
              <w:rPr>
                <w:sz w:val="24"/>
              </w:rPr>
              <w:t>Kernel DPIA</w:t>
            </w:r>
            <w:r w:rsidR="00514C23">
              <w:rPr>
                <w:sz w:val="24"/>
              </w:rPr>
              <w:t>:</w:t>
            </w:r>
            <w:r w:rsidRPr="00514C23">
              <w:rPr>
                <w:sz w:val="24"/>
              </w:rPr>
              <w:t xml:space="preserve"> </w:t>
            </w:r>
            <w:r w:rsidR="00514C23">
              <w:rPr>
                <w:sz w:val="24"/>
              </w:rPr>
              <w:t xml:space="preserve">Has been drafted at the </w:t>
            </w:r>
            <w:r w:rsidRPr="00514C23">
              <w:rPr>
                <w:sz w:val="24"/>
              </w:rPr>
              <w:t>IG</w:t>
            </w:r>
            <w:r w:rsidR="00514C23">
              <w:rPr>
                <w:sz w:val="24"/>
              </w:rPr>
              <w:t xml:space="preserve"> subgroup</w:t>
            </w:r>
            <w:r w:rsidRPr="00514C23">
              <w:rPr>
                <w:sz w:val="24"/>
              </w:rPr>
              <w:t xml:space="preserve">, and to be approved </w:t>
            </w:r>
            <w:r w:rsidR="00514C23">
              <w:rPr>
                <w:sz w:val="24"/>
              </w:rPr>
              <w:t>by all the IG leads across Kent and Medway. DPIA refers to all the governance that needs to be in place for the operating framework in terms of contractual arrangements and data processing.</w:t>
            </w:r>
            <w:r w:rsidRPr="00514C23">
              <w:rPr>
                <w:sz w:val="24"/>
              </w:rPr>
              <w:t xml:space="preserve"> </w:t>
            </w:r>
          </w:p>
          <w:p w:rsidR="00372EF7" w:rsidRDefault="00372EF7" w:rsidP="00372EF7">
            <w:pPr>
              <w:rPr>
                <w:sz w:val="24"/>
              </w:rPr>
            </w:pPr>
          </w:p>
          <w:p w:rsidR="00372EF7" w:rsidRDefault="00372EF7" w:rsidP="00372EF7">
            <w:pPr>
              <w:rPr>
                <w:sz w:val="24"/>
              </w:rPr>
            </w:pPr>
            <w:r w:rsidRPr="00514C23">
              <w:rPr>
                <w:b/>
                <w:sz w:val="24"/>
              </w:rPr>
              <w:t>M</w:t>
            </w:r>
            <w:r w:rsidR="00514C23" w:rsidRPr="00514C23">
              <w:rPr>
                <w:b/>
                <w:sz w:val="24"/>
              </w:rPr>
              <w:t>F</w:t>
            </w:r>
            <w:r w:rsidRPr="00514C23">
              <w:rPr>
                <w:b/>
                <w:sz w:val="24"/>
              </w:rPr>
              <w:t xml:space="preserve"> –</w:t>
            </w:r>
            <w:r>
              <w:rPr>
                <w:sz w:val="24"/>
              </w:rPr>
              <w:t xml:space="preserve"> </w:t>
            </w:r>
            <w:r w:rsidR="00514C23">
              <w:rPr>
                <w:sz w:val="24"/>
              </w:rPr>
              <w:t>The IG working group has delegated authority so w</w:t>
            </w:r>
            <w:r>
              <w:rPr>
                <w:sz w:val="24"/>
              </w:rPr>
              <w:t>hen people approach us as a region</w:t>
            </w:r>
            <w:r w:rsidR="00514C23">
              <w:rPr>
                <w:sz w:val="24"/>
              </w:rPr>
              <w:t xml:space="preserve"> to use our data</w:t>
            </w:r>
            <w:r>
              <w:rPr>
                <w:sz w:val="24"/>
              </w:rPr>
              <w:t xml:space="preserve">, </w:t>
            </w:r>
            <w:r w:rsidR="00514C23">
              <w:rPr>
                <w:sz w:val="24"/>
              </w:rPr>
              <w:t>the IG working group will consider that and make a recommendation</w:t>
            </w:r>
            <w:r>
              <w:rPr>
                <w:sz w:val="24"/>
              </w:rPr>
              <w:t xml:space="preserve">. </w:t>
            </w:r>
            <w:r w:rsidR="00514C23">
              <w:rPr>
                <w:sz w:val="24"/>
              </w:rPr>
              <w:t>This will be a</w:t>
            </w:r>
            <w:r>
              <w:rPr>
                <w:sz w:val="24"/>
              </w:rPr>
              <w:t xml:space="preserve"> formal group,</w:t>
            </w:r>
            <w:r w:rsidR="00514C23">
              <w:rPr>
                <w:sz w:val="24"/>
              </w:rPr>
              <w:t xml:space="preserve"> and</w:t>
            </w:r>
            <w:r>
              <w:rPr>
                <w:sz w:val="24"/>
              </w:rPr>
              <w:t xml:space="preserve"> will report back to the</w:t>
            </w:r>
            <w:r w:rsidR="00514C23">
              <w:rPr>
                <w:sz w:val="24"/>
              </w:rPr>
              <w:t xml:space="preserve"> SHCAB</w:t>
            </w:r>
            <w:r>
              <w:rPr>
                <w:sz w:val="24"/>
              </w:rPr>
              <w:t xml:space="preserve"> after a decision has been made. </w:t>
            </w:r>
          </w:p>
          <w:p w:rsidR="00372EF7" w:rsidRDefault="00372EF7" w:rsidP="00372EF7">
            <w:pPr>
              <w:rPr>
                <w:sz w:val="24"/>
              </w:rPr>
            </w:pPr>
          </w:p>
          <w:p w:rsidR="00372EF7" w:rsidRDefault="00372EF7" w:rsidP="00372EF7">
            <w:pPr>
              <w:rPr>
                <w:sz w:val="24"/>
              </w:rPr>
            </w:pPr>
            <w:r w:rsidRPr="00514C23">
              <w:rPr>
                <w:b/>
                <w:sz w:val="24"/>
              </w:rPr>
              <w:t>H</w:t>
            </w:r>
            <w:r w:rsidR="00514C23" w:rsidRPr="00514C23">
              <w:rPr>
                <w:b/>
                <w:sz w:val="24"/>
              </w:rPr>
              <w:t>ON</w:t>
            </w:r>
            <w:r>
              <w:rPr>
                <w:sz w:val="24"/>
              </w:rPr>
              <w:t xml:space="preserve"> – </w:t>
            </w:r>
            <w:r w:rsidR="00514C23">
              <w:rPr>
                <w:sz w:val="24"/>
              </w:rPr>
              <w:t>Will</w:t>
            </w:r>
            <w:r>
              <w:rPr>
                <w:sz w:val="24"/>
              </w:rPr>
              <w:t xml:space="preserve"> collate any feedback from the</w:t>
            </w:r>
            <w:r w:rsidR="00514C23">
              <w:rPr>
                <w:sz w:val="24"/>
              </w:rPr>
              <w:t xml:space="preserve"> IG</w:t>
            </w:r>
            <w:r>
              <w:rPr>
                <w:sz w:val="24"/>
              </w:rPr>
              <w:t xml:space="preserve"> meeting </w:t>
            </w:r>
            <w:r w:rsidR="00514C23">
              <w:rPr>
                <w:sz w:val="24"/>
              </w:rPr>
              <w:t xml:space="preserve">with the IG Regional leads </w:t>
            </w:r>
            <w:r>
              <w:rPr>
                <w:sz w:val="24"/>
              </w:rPr>
              <w:t>and circulate</w:t>
            </w:r>
            <w:r w:rsidR="00514C23">
              <w:rPr>
                <w:sz w:val="24"/>
              </w:rPr>
              <w:t xml:space="preserve"> it back</w:t>
            </w:r>
            <w:r>
              <w:rPr>
                <w:sz w:val="24"/>
              </w:rPr>
              <w:t xml:space="preserve"> to the group.</w:t>
            </w:r>
          </w:p>
          <w:p w:rsidR="00372EF7" w:rsidRPr="00372EF7" w:rsidRDefault="00372EF7" w:rsidP="00372EF7">
            <w:pPr>
              <w:rPr>
                <w:sz w:val="24"/>
              </w:rPr>
            </w:pPr>
          </w:p>
        </w:tc>
        <w:tc>
          <w:tcPr>
            <w:tcW w:w="1855" w:type="dxa"/>
          </w:tcPr>
          <w:p w:rsidR="006C61B1" w:rsidRDefault="006C61B1" w:rsidP="006C61B1">
            <w:pPr>
              <w:rPr>
                <w:b/>
                <w:sz w:val="24"/>
              </w:rPr>
            </w:pPr>
            <w:r>
              <w:rPr>
                <w:b/>
                <w:sz w:val="24"/>
              </w:rPr>
              <w:lastRenderedPageBreak/>
              <w:t>HON</w:t>
            </w:r>
          </w:p>
        </w:tc>
      </w:tr>
      <w:tr w:rsidR="006C61B1" w:rsidTr="008B74C1">
        <w:trPr>
          <w:trHeight w:val="453"/>
        </w:trPr>
        <w:tc>
          <w:tcPr>
            <w:tcW w:w="1129" w:type="dxa"/>
          </w:tcPr>
          <w:p w:rsidR="006C61B1" w:rsidRDefault="006C61B1" w:rsidP="006C61B1">
            <w:pPr>
              <w:rPr>
                <w:b/>
                <w:sz w:val="24"/>
              </w:rPr>
            </w:pPr>
            <w:r>
              <w:rPr>
                <w:b/>
                <w:sz w:val="24"/>
              </w:rPr>
              <w:t>5</w:t>
            </w:r>
          </w:p>
        </w:tc>
        <w:tc>
          <w:tcPr>
            <w:tcW w:w="8105" w:type="dxa"/>
          </w:tcPr>
          <w:p w:rsidR="00372EF7" w:rsidRDefault="006C61B1" w:rsidP="006C61B1">
            <w:pPr>
              <w:rPr>
                <w:b/>
                <w:sz w:val="24"/>
              </w:rPr>
            </w:pPr>
            <w:r>
              <w:rPr>
                <w:b/>
                <w:sz w:val="24"/>
              </w:rPr>
              <w:t xml:space="preserve">12.10 – </w:t>
            </w:r>
            <w:r w:rsidR="00372EF7">
              <w:rPr>
                <w:b/>
                <w:sz w:val="24"/>
              </w:rPr>
              <w:t>Covid-19 Cases</w:t>
            </w:r>
          </w:p>
          <w:p w:rsidR="00BC173E" w:rsidRDefault="00BC173E" w:rsidP="006C61B1">
            <w:pPr>
              <w:rPr>
                <w:sz w:val="24"/>
              </w:rPr>
            </w:pPr>
          </w:p>
          <w:p w:rsidR="00BC173E" w:rsidRPr="00BC173E" w:rsidRDefault="00BC173E" w:rsidP="006C61B1">
            <w:pPr>
              <w:rPr>
                <w:sz w:val="24"/>
              </w:rPr>
            </w:pPr>
            <w:r w:rsidRPr="00BC173E">
              <w:rPr>
                <w:b/>
                <w:sz w:val="24"/>
              </w:rPr>
              <w:t>RE</w:t>
            </w:r>
            <w:r>
              <w:rPr>
                <w:b/>
                <w:sz w:val="24"/>
              </w:rPr>
              <w:t xml:space="preserve"> – </w:t>
            </w:r>
            <w:r>
              <w:rPr>
                <w:sz w:val="24"/>
              </w:rPr>
              <w:t>The idea was to get the Pillar two data electronically</w:t>
            </w:r>
            <w:r w:rsidR="0014204E">
              <w:rPr>
                <w:sz w:val="24"/>
              </w:rPr>
              <w:t xml:space="preserve"> and in theory we can improve patient flow via blue or red stream according to their result without having to wait for the PCR test results. Obtaining the data was challenging and had to jump through some IG hoops. Managed to get some P</w:t>
            </w:r>
            <w:r w:rsidR="002D4C5F">
              <w:rPr>
                <w:sz w:val="24"/>
              </w:rPr>
              <w:t>ublic Health</w:t>
            </w:r>
            <w:r w:rsidR="0014204E">
              <w:rPr>
                <w:sz w:val="24"/>
              </w:rPr>
              <w:t xml:space="preserve"> data which was added to EKHUFTs covid lab results. Now identifying 50% of patients who are arriving at our hospital that are covid positive, it was previously 25%. Going forward, we will be looking to see if the HCAI rates go down i.e. a consequence of less people being put into the wrong stream and whether this influences factors such as mortality rates.</w:t>
            </w:r>
            <w:r w:rsidR="002D4C5F">
              <w:rPr>
                <w:sz w:val="24"/>
              </w:rPr>
              <w:t xml:space="preserve"> Would be good to include Medway data.</w:t>
            </w:r>
          </w:p>
          <w:p w:rsidR="00D273BC" w:rsidRDefault="00D273BC" w:rsidP="006C61B1">
            <w:pPr>
              <w:rPr>
                <w:sz w:val="24"/>
              </w:rPr>
            </w:pPr>
          </w:p>
          <w:p w:rsidR="00D273BC" w:rsidRDefault="00D273BC" w:rsidP="006C61B1">
            <w:pPr>
              <w:rPr>
                <w:sz w:val="24"/>
              </w:rPr>
            </w:pPr>
            <w:r w:rsidRPr="002D4C5F">
              <w:rPr>
                <w:b/>
                <w:sz w:val="24"/>
              </w:rPr>
              <w:t>MW –</w:t>
            </w:r>
            <w:r>
              <w:rPr>
                <w:sz w:val="24"/>
              </w:rPr>
              <w:t xml:space="preserve"> What would it take to do this for the other trusts? And if we can do it for the other trusts, would be great to roll it up as a Kent and Medway view. </w:t>
            </w:r>
          </w:p>
          <w:p w:rsidR="00D273BC" w:rsidRDefault="00D273BC" w:rsidP="006C61B1">
            <w:pPr>
              <w:rPr>
                <w:sz w:val="24"/>
              </w:rPr>
            </w:pPr>
          </w:p>
          <w:p w:rsidR="00D273BC" w:rsidRDefault="00D273BC" w:rsidP="006C61B1">
            <w:pPr>
              <w:rPr>
                <w:sz w:val="24"/>
              </w:rPr>
            </w:pPr>
            <w:r w:rsidRPr="002D4C5F">
              <w:rPr>
                <w:b/>
                <w:sz w:val="24"/>
              </w:rPr>
              <w:t>RE –</w:t>
            </w:r>
            <w:r>
              <w:rPr>
                <w:sz w:val="24"/>
              </w:rPr>
              <w:t xml:space="preserve"> </w:t>
            </w:r>
            <w:r w:rsidR="002D4C5F">
              <w:rPr>
                <w:sz w:val="24"/>
              </w:rPr>
              <w:t>Just would be citing the IG and obtaining the data. C</w:t>
            </w:r>
            <w:r>
              <w:rPr>
                <w:sz w:val="24"/>
              </w:rPr>
              <w:t xml:space="preserve">an do an aggregated </w:t>
            </w:r>
            <w:r w:rsidR="002D4C5F">
              <w:rPr>
                <w:sz w:val="24"/>
              </w:rPr>
              <w:t>Kent and Medway view.</w:t>
            </w:r>
          </w:p>
          <w:p w:rsidR="00D273BC" w:rsidRDefault="00D273BC" w:rsidP="006C61B1">
            <w:pPr>
              <w:rPr>
                <w:sz w:val="24"/>
              </w:rPr>
            </w:pPr>
          </w:p>
          <w:p w:rsidR="002D4C5F" w:rsidRDefault="00D273BC" w:rsidP="00BC173E">
            <w:pPr>
              <w:rPr>
                <w:sz w:val="24"/>
              </w:rPr>
            </w:pPr>
            <w:r w:rsidRPr="002D4C5F">
              <w:rPr>
                <w:b/>
                <w:sz w:val="24"/>
              </w:rPr>
              <w:t xml:space="preserve">AG </w:t>
            </w:r>
            <w:r w:rsidR="002D4C5F">
              <w:rPr>
                <w:b/>
                <w:sz w:val="24"/>
              </w:rPr>
              <w:t>–</w:t>
            </w:r>
            <w:r w:rsidRPr="002D4C5F">
              <w:rPr>
                <w:b/>
                <w:sz w:val="24"/>
              </w:rPr>
              <w:t xml:space="preserve"> </w:t>
            </w:r>
            <w:r w:rsidR="002D4C5F">
              <w:rPr>
                <w:sz w:val="24"/>
              </w:rPr>
              <w:t xml:space="preserve">Should be helpful for other trusts to get involved. We want to improve infections and hospital deaths. Need to keep pushing to get data from NHS Digital. Have developed a DPIA and a DPA for this, can easily be redrafted for other trusts if they want access to the same data. </w:t>
            </w:r>
          </w:p>
          <w:p w:rsidR="002D4C5F" w:rsidRDefault="002D4C5F" w:rsidP="00BC173E">
            <w:pPr>
              <w:rPr>
                <w:sz w:val="24"/>
              </w:rPr>
            </w:pPr>
          </w:p>
          <w:p w:rsidR="002D4C5F" w:rsidRDefault="002D4C5F" w:rsidP="00BC173E">
            <w:pPr>
              <w:rPr>
                <w:sz w:val="24"/>
              </w:rPr>
            </w:pPr>
            <w:r w:rsidRPr="002D4C5F">
              <w:rPr>
                <w:b/>
                <w:sz w:val="24"/>
              </w:rPr>
              <w:t>SB</w:t>
            </w:r>
            <w:r>
              <w:rPr>
                <w:sz w:val="24"/>
              </w:rPr>
              <w:t xml:space="preserve"> </w:t>
            </w:r>
            <w:r w:rsidRPr="002D4C5F">
              <w:rPr>
                <w:b/>
                <w:sz w:val="24"/>
              </w:rPr>
              <w:t>–</w:t>
            </w:r>
            <w:r>
              <w:rPr>
                <w:sz w:val="24"/>
              </w:rPr>
              <w:t xml:space="preserve"> Keen on accessing the data and rolling it out at Medway too.</w:t>
            </w:r>
          </w:p>
          <w:p w:rsidR="002D4C5F" w:rsidRPr="002D4C5F" w:rsidRDefault="002D4C5F" w:rsidP="00BC173E">
            <w:pPr>
              <w:rPr>
                <w:sz w:val="24"/>
              </w:rPr>
            </w:pPr>
            <w:r>
              <w:rPr>
                <w:sz w:val="24"/>
              </w:rPr>
              <w:t xml:space="preserve"> </w:t>
            </w:r>
          </w:p>
        </w:tc>
        <w:tc>
          <w:tcPr>
            <w:tcW w:w="1855" w:type="dxa"/>
          </w:tcPr>
          <w:p w:rsidR="006C61B1" w:rsidRDefault="00BC173E" w:rsidP="006C61B1">
            <w:pPr>
              <w:rPr>
                <w:b/>
                <w:sz w:val="24"/>
              </w:rPr>
            </w:pPr>
            <w:r>
              <w:rPr>
                <w:b/>
                <w:sz w:val="24"/>
              </w:rPr>
              <w:t>RE</w:t>
            </w:r>
          </w:p>
        </w:tc>
      </w:tr>
      <w:tr w:rsidR="006C61B1" w:rsidTr="008B74C1">
        <w:trPr>
          <w:trHeight w:val="453"/>
        </w:trPr>
        <w:tc>
          <w:tcPr>
            <w:tcW w:w="1129" w:type="dxa"/>
          </w:tcPr>
          <w:p w:rsidR="006C61B1" w:rsidRDefault="006C61B1" w:rsidP="006C61B1">
            <w:pPr>
              <w:rPr>
                <w:b/>
                <w:sz w:val="24"/>
              </w:rPr>
            </w:pPr>
            <w:r>
              <w:rPr>
                <w:b/>
                <w:sz w:val="24"/>
              </w:rPr>
              <w:t>6</w:t>
            </w:r>
          </w:p>
        </w:tc>
        <w:tc>
          <w:tcPr>
            <w:tcW w:w="8105" w:type="dxa"/>
          </w:tcPr>
          <w:p w:rsidR="006C61B1" w:rsidRDefault="006C61B1" w:rsidP="006C61B1">
            <w:pPr>
              <w:rPr>
                <w:b/>
                <w:sz w:val="24"/>
              </w:rPr>
            </w:pPr>
            <w:r>
              <w:rPr>
                <w:b/>
                <w:sz w:val="24"/>
              </w:rPr>
              <w:t>12.25 –</w:t>
            </w:r>
            <w:r w:rsidR="00EB324F">
              <w:rPr>
                <w:b/>
                <w:sz w:val="24"/>
              </w:rPr>
              <w:t xml:space="preserve"> </w:t>
            </w:r>
            <w:r>
              <w:rPr>
                <w:b/>
                <w:sz w:val="24"/>
              </w:rPr>
              <w:t>Population Health Management</w:t>
            </w:r>
            <w:r w:rsidR="00EB324F">
              <w:rPr>
                <w:b/>
                <w:sz w:val="24"/>
              </w:rPr>
              <w:t xml:space="preserve"> Development Program</w:t>
            </w:r>
          </w:p>
          <w:p w:rsidR="00D273BC" w:rsidRDefault="00D273BC" w:rsidP="006C61B1">
            <w:pPr>
              <w:rPr>
                <w:sz w:val="24"/>
              </w:rPr>
            </w:pPr>
          </w:p>
          <w:p w:rsidR="00D273BC" w:rsidRDefault="009F0F86" w:rsidP="00EB324F">
            <w:pPr>
              <w:rPr>
                <w:sz w:val="24"/>
              </w:rPr>
            </w:pPr>
            <w:r>
              <w:rPr>
                <w:b/>
                <w:sz w:val="24"/>
              </w:rPr>
              <w:t xml:space="preserve">RJ </w:t>
            </w:r>
            <w:r w:rsidR="00EB324F">
              <w:rPr>
                <w:b/>
                <w:sz w:val="24"/>
              </w:rPr>
              <w:t>–</w:t>
            </w:r>
            <w:r>
              <w:rPr>
                <w:b/>
                <w:sz w:val="24"/>
              </w:rPr>
              <w:t xml:space="preserve"> </w:t>
            </w:r>
            <w:r w:rsidR="00EB324F" w:rsidRPr="00EB324F">
              <w:rPr>
                <w:sz w:val="24"/>
              </w:rPr>
              <w:t>It is a</w:t>
            </w:r>
            <w:r w:rsidR="00EB324F">
              <w:rPr>
                <w:b/>
                <w:sz w:val="24"/>
              </w:rPr>
              <w:t xml:space="preserve"> </w:t>
            </w:r>
            <w:r w:rsidR="00EB324F" w:rsidRPr="00EB324F">
              <w:rPr>
                <w:sz w:val="24"/>
              </w:rPr>
              <w:t>22-week</w:t>
            </w:r>
            <w:r w:rsidR="00D273BC" w:rsidRPr="00EB324F">
              <w:rPr>
                <w:sz w:val="24"/>
              </w:rPr>
              <w:t xml:space="preserve"> program</w:t>
            </w:r>
            <w:r w:rsidR="00EB324F">
              <w:rPr>
                <w:sz w:val="24"/>
              </w:rPr>
              <w:t xml:space="preserve">. The aim is to get better comms for the health of our population. </w:t>
            </w:r>
            <w:r w:rsidR="00D273BC">
              <w:rPr>
                <w:sz w:val="24"/>
              </w:rPr>
              <w:t>It</w:t>
            </w:r>
            <w:r w:rsidR="00EB324F">
              <w:rPr>
                <w:sz w:val="24"/>
              </w:rPr>
              <w:t>’</w:t>
            </w:r>
            <w:r w:rsidR="00D273BC">
              <w:rPr>
                <w:sz w:val="24"/>
              </w:rPr>
              <w:t xml:space="preserve">s an </w:t>
            </w:r>
            <w:r w:rsidR="00964BA0">
              <w:rPr>
                <w:sz w:val="24"/>
              </w:rPr>
              <w:t>action-based</w:t>
            </w:r>
            <w:r w:rsidR="00D273BC">
              <w:rPr>
                <w:sz w:val="24"/>
              </w:rPr>
              <w:t xml:space="preserve"> learning program</w:t>
            </w:r>
            <w:r w:rsidR="00EB324F">
              <w:rPr>
                <w:sz w:val="24"/>
              </w:rPr>
              <w:t xml:space="preserve"> which in</w:t>
            </w:r>
            <w:r w:rsidR="00D273BC">
              <w:rPr>
                <w:sz w:val="24"/>
              </w:rPr>
              <w:t xml:space="preserve">cludes finance and contracting. </w:t>
            </w:r>
            <w:r w:rsidR="00EB324F">
              <w:rPr>
                <w:sz w:val="24"/>
              </w:rPr>
              <w:t xml:space="preserve">Across the 22-week period there are 7 action learning sets. There are two main core objectives – to change care delivery </w:t>
            </w:r>
            <w:r w:rsidR="00964BA0">
              <w:rPr>
                <w:sz w:val="24"/>
              </w:rPr>
              <w:t xml:space="preserve">at neighbourhood and case level </w:t>
            </w:r>
            <w:r w:rsidR="00EB324F">
              <w:rPr>
                <w:sz w:val="24"/>
              </w:rPr>
              <w:t>and rebuild the systems infrastructure</w:t>
            </w:r>
            <w:r w:rsidR="00964BA0">
              <w:rPr>
                <w:sz w:val="24"/>
              </w:rPr>
              <w:t xml:space="preserve"> with sustainable capacity so it is maintainable for the future</w:t>
            </w:r>
            <w:r w:rsidR="00EB324F">
              <w:rPr>
                <w:sz w:val="24"/>
              </w:rPr>
              <w:t>.</w:t>
            </w:r>
            <w:r w:rsidR="00964BA0">
              <w:rPr>
                <w:sz w:val="24"/>
              </w:rPr>
              <w:t xml:space="preserve"> </w:t>
            </w:r>
          </w:p>
          <w:p w:rsidR="00DE6797" w:rsidRPr="00D61E3D" w:rsidRDefault="00D61E3D" w:rsidP="00D61E3D">
            <w:pPr>
              <w:rPr>
                <w:sz w:val="24"/>
              </w:rPr>
            </w:pPr>
            <w:r>
              <w:rPr>
                <w:sz w:val="24"/>
              </w:rPr>
              <w:t>F</w:t>
            </w:r>
            <w:r w:rsidR="00DE6797" w:rsidRPr="00964BA0">
              <w:rPr>
                <w:sz w:val="24"/>
              </w:rPr>
              <w:t>our PCNs are funded but we may need up to 6</w:t>
            </w:r>
            <w:r>
              <w:rPr>
                <w:sz w:val="24"/>
              </w:rPr>
              <w:t xml:space="preserve">, we’re working with ICPs and system leaders on those. </w:t>
            </w:r>
            <w:r w:rsidR="00DE6797" w:rsidRPr="00D61E3D">
              <w:rPr>
                <w:sz w:val="24"/>
              </w:rPr>
              <w:t xml:space="preserve">Got to balance effort capacity and capability. </w:t>
            </w:r>
          </w:p>
          <w:p w:rsidR="00DE6797" w:rsidRDefault="00DE6797" w:rsidP="00DE6797">
            <w:pPr>
              <w:rPr>
                <w:sz w:val="24"/>
              </w:rPr>
            </w:pPr>
          </w:p>
          <w:p w:rsidR="00DE6797" w:rsidRDefault="00DE6797" w:rsidP="00DE6797">
            <w:pPr>
              <w:rPr>
                <w:sz w:val="24"/>
              </w:rPr>
            </w:pPr>
            <w:r w:rsidRPr="00D61E3D">
              <w:rPr>
                <w:b/>
                <w:sz w:val="24"/>
              </w:rPr>
              <w:lastRenderedPageBreak/>
              <w:t>Kristofer Stone</w:t>
            </w:r>
            <w:r>
              <w:rPr>
                <w:sz w:val="24"/>
              </w:rPr>
              <w:t xml:space="preserve"> – </w:t>
            </w:r>
            <w:r w:rsidR="002C4881">
              <w:rPr>
                <w:sz w:val="24"/>
              </w:rPr>
              <w:t>The linked-d</w:t>
            </w:r>
            <w:r w:rsidR="00D61E3D">
              <w:rPr>
                <w:sz w:val="24"/>
              </w:rPr>
              <w:t xml:space="preserve">ata model </w:t>
            </w:r>
            <w:r>
              <w:rPr>
                <w:sz w:val="24"/>
              </w:rPr>
              <w:t>is centred around the person</w:t>
            </w:r>
            <w:r w:rsidR="002C4881">
              <w:rPr>
                <w:sz w:val="24"/>
              </w:rPr>
              <w:t xml:space="preserve"> which we base on the GP register lists</w:t>
            </w:r>
            <w:r>
              <w:rPr>
                <w:sz w:val="24"/>
              </w:rPr>
              <w:t xml:space="preserve">. </w:t>
            </w:r>
            <w:r w:rsidR="002C4881">
              <w:rPr>
                <w:sz w:val="24"/>
              </w:rPr>
              <w:t xml:space="preserve">Join all the data together at the patient level using a consistently encrypted NHS number so you can follow patients through the system between care sectors. Use this data model primarily for the PCN analytics and we will deliver a set analysis tailored to each PCN. Descriptive and predictive models will be built for each PCN. </w:t>
            </w:r>
          </w:p>
          <w:p w:rsidR="00723E46" w:rsidRDefault="00723E46" w:rsidP="00DE6797">
            <w:pPr>
              <w:rPr>
                <w:sz w:val="24"/>
              </w:rPr>
            </w:pPr>
            <w:r>
              <w:rPr>
                <w:sz w:val="24"/>
              </w:rPr>
              <w:t xml:space="preserve">Consistently encrypted NHS number. </w:t>
            </w:r>
          </w:p>
          <w:p w:rsidR="00723E46" w:rsidRDefault="00723E46" w:rsidP="00DE6797">
            <w:pPr>
              <w:rPr>
                <w:sz w:val="24"/>
              </w:rPr>
            </w:pPr>
          </w:p>
          <w:p w:rsidR="00723E46" w:rsidRDefault="00723E46" w:rsidP="00DE6797">
            <w:pPr>
              <w:rPr>
                <w:sz w:val="24"/>
              </w:rPr>
            </w:pPr>
            <w:r w:rsidRPr="002C4881">
              <w:rPr>
                <w:b/>
                <w:sz w:val="24"/>
              </w:rPr>
              <w:t>M</w:t>
            </w:r>
            <w:r w:rsidR="002C4881" w:rsidRPr="002C4881">
              <w:rPr>
                <w:b/>
                <w:sz w:val="24"/>
              </w:rPr>
              <w:t>F</w:t>
            </w:r>
            <w:r w:rsidRPr="002C4881">
              <w:rPr>
                <w:b/>
                <w:sz w:val="24"/>
              </w:rPr>
              <w:t xml:space="preserve"> –</w:t>
            </w:r>
            <w:r>
              <w:rPr>
                <w:sz w:val="24"/>
              </w:rPr>
              <w:t xml:space="preserve"> </w:t>
            </w:r>
            <w:r w:rsidR="002C4881">
              <w:rPr>
                <w:sz w:val="24"/>
              </w:rPr>
              <w:t>If we used a linked data set for this, it</w:t>
            </w:r>
            <w:r>
              <w:rPr>
                <w:sz w:val="24"/>
              </w:rPr>
              <w:t xml:space="preserve"> would need funding.</w:t>
            </w:r>
            <w:r w:rsidR="002C4881">
              <w:rPr>
                <w:sz w:val="24"/>
              </w:rPr>
              <w:t xml:space="preserve"> People in SHCAB should be expected to be invited to some of these action learning sets.</w:t>
            </w:r>
            <w:r>
              <w:rPr>
                <w:sz w:val="24"/>
              </w:rPr>
              <w:t xml:space="preserve"> </w:t>
            </w:r>
            <w:r w:rsidR="002C4881">
              <w:rPr>
                <w:sz w:val="24"/>
              </w:rPr>
              <w:t>There are some l</w:t>
            </w:r>
            <w:r>
              <w:rPr>
                <w:sz w:val="24"/>
              </w:rPr>
              <w:t>ogistical issues in how we do this around timing with KMCR. Can</w:t>
            </w:r>
            <w:r w:rsidR="002C4881">
              <w:rPr>
                <w:sz w:val="24"/>
              </w:rPr>
              <w:t xml:space="preserve"> have the data to</w:t>
            </w:r>
            <w:r>
              <w:rPr>
                <w:sz w:val="24"/>
              </w:rPr>
              <w:t xml:space="preserve"> come out of graphnet initially. </w:t>
            </w:r>
          </w:p>
          <w:p w:rsidR="00723E46" w:rsidRDefault="00723E46" w:rsidP="00DE6797">
            <w:pPr>
              <w:rPr>
                <w:sz w:val="24"/>
              </w:rPr>
            </w:pPr>
          </w:p>
          <w:p w:rsidR="00723E46" w:rsidRDefault="00723E46" w:rsidP="00DE6797">
            <w:pPr>
              <w:rPr>
                <w:sz w:val="24"/>
              </w:rPr>
            </w:pPr>
            <w:r w:rsidRPr="002C4881">
              <w:rPr>
                <w:b/>
                <w:sz w:val="24"/>
              </w:rPr>
              <w:t>AG –</w:t>
            </w:r>
            <w:r>
              <w:rPr>
                <w:sz w:val="24"/>
              </w:rPr>
              <w:t xml:space="preserve"> Not s</w:t>
            </w:r>
            <w:r w:rsidR="002C4881">
              <w:rPr>
                <w:sz w:val="24"/>
              </w:rPr>
              <w:t>u</w:t>
            </w:r>
            <w:r>
              <w:rPr>
                <w:sz w:val="24"/>
              </w:rPr>
              <w:t xml:space="preserve">re what dataset we </w:t>
            </w:r>
            <w:r w:rsidR="000D7319">
              <w:rPr>
                <w:sz w:val="24"/>
              </w:rPr>
              <w:t>should be</w:t>
            </w:r>
            <w:r>
              <w:rPr>
                <w:sz w:val="24"/>
              </w:rPr>
              <w:t xml:space="preserve"> using. </w:t>
            </w:r>
            <w:r w:rsidR="000D7319">
              <w:rPr>
                <w:sz w:val="24"/>
              </w:rPr>
              <w:t xml:space="preserve">Need a detailed conversation to work out the requirements and expectations. </w:t>
            </w:r>
            <w:r>
              <w:rPr>
                <w:sz w:val="24"/>
              </w:rPr>
              <w:t>Linked primary care and secondary care data at the very least will support the program, need to work out which would be</w:t>
            </w:r>
            <w:r w:rsidR="000D7319">
              <w:rPr>
                <w:sz w:val="24"/>
              </w:rPr>
              <w:t xml:space="preserve"> the most appropriate.</w:t>
            </w:r>
          </w:p>
          <w:p w:rsidR="000D7319" w:rsidRDefault="000D7319" w:rsidP="00DE6797">
            <w:pPr>
              <w:rPr>
                <w:sz w:val="24"/>
              </w:rPr>
            </w:pPr>
          </w:p>
          <w:p w:rsidR="000D7319" w:rsidRDefault="000D7319" w:rsidP="00DE6797">
            <w:pPr>
              <w:rPr>
                <w:sz w:val="24"/>
              </w:rPr>
            </w:pPr>
            <w:r w:rsidRPr="000D7319">
              <w:rPr>
                <w:b/>
                <w:sz w:val="24"/>
              </w:rPr>
              <w:t>MF –</w:t>
            </w:r>
            <w:r>
              <w:rPr>
                <w:sz w:val="24"/>
              </w:rPr>
              <w:t xml:space="preserve"> Conundrum is currently getting the primary care data and the appropriate IG flowing through graphnet. We will try to get you the data as quick as we can.</w:t>
            </w:r>
          </w:p>
          <w:p w:rsidR="00723E46" w:rsidRDefault="00723E46" w:rsidP="00DE6797">
            <w:pPr>
              <w:rPr>
                <w:sz w:val="24"/>
              </w:rPr>
            </w:pPr>
          </w:p>
          <w:p w:rsidR="00723E46" w:rsidRDefault="00723E46" w:rsidP="00DE6797">
            <w:pPr>
              <w:rPr>
                <w:sz w:val="24"/>
              </w:rPr>
            </w:pPr>
            <w:r w:rsidRPr="000D7319">
              <w:rPr>
                <w:b/>
                <w:sz w:val="24"/>
              </w:rPr>
              <w:t xml:space="preserve">RJ </w:t>
            </w:r>
            <w:r w:rsidR="000D7319">
              <w:rPr>
                <w:b/>
                <w:sz w:val="24"/>
              </w:rPr>
              <w:t>–</w:t>
            </w:r>
            <w:r>
              <w:rPr>
                <w:sz w:val="24"/>
              </w:rPr>
              <w:t xml:space="preserve"> </w:t>
            </w:r>
            <w:r w:rsidR="000D7319">
              <w:rPr>
                <w:sz w:val="24"/>
              </w:rPr>
              <w:t xml:space="preserve">Program is limited until we obtain the data. </w:t>
            </w:r>
            <w:r>
              <w:rPr>
                <w:sz w:val="24"/>
              </w:rPr>
              <w:t>Current timeline is to get t</w:t>
            </w:r>
            <w:r w:rsidR="000D7319">
              <w:rPr>
                <w:sz w:val="24"/>
              </w:rPr>
              <w:t xml:space="preserve">he approach to this </w:t>
            </w:r>
            <w:r>
              <w:rPr>
                <w:sz w:val="24"/>
              </w:rPr>
              <w:t>signed off</w:t>
            </w:r>
            <w:r w:rsidR="000D7319">
              <w:rPr>
                <w:sz w:val="24"/>
              </w:rPr>
              <w:t xml:space="preserve"> at the March partnership board</w:t>
            </w:r>
            <w:r>
              <w:rPr>
                <w:sz w:val="24"/>
              </w:rPr>
              <w:t xml:space="preserve">. </w:t>
            </w:r>
            <w:r w:rsidR="000D7319">
              <w:rPr>
                <w:sz w:val="24"/>
              </w:rPr>
              <w:t>Can w</w:t>
            </w:r>
            <w:r>
              <w:rPr>
                <w:sz w:val="24"/>
              </w:rPr>
              <w:t>ork</w:t>
            </w:r>
            <w:r w:rsidR="000D7319">
              <w:rPr>
                <w:sz w:val="24"/>
              </w:rPr>
              <w:t xml:space="preserve"> with each other</w:t>
            </w:r>
            <w:r>
              <w:rPr>
                <w:sz w:val="24"/>
              </w:rPr>
              <w:t xml:space="preserve"> to see what is possible to get done</w:t>
            </w:r>
            <w:r w:rsidR="000D7319">
              <w:rPr>
                <w:sz w:val="24"/>
              </w:rPr>
              <w:t xml:space="preserve"> in</w:t>
            </w:r>
            <w:r>
              <w:rPr>
                <w:sz w:val="24"/>
              </w:rPr>
              <w:t xml:space="preserve"> this quarter. </w:t>
            </w:r>
          </w:p>
          <w:p w:rsidR="00660783" w:rsidRDefault="00660783" w:rsidP="00DE6797">
            <w:pPr>
              <w:rPr>
                <w:sz w:val="24"/>
              </w:rPr>
            </w:pPr>
          </w:p>
          <w:p w:rsidR="00660783" w:rsidRDefault="00660783" w:rsidP="00DE6797">
            <w:pPr>
              <w:rPr>
                <w:sz w:val="24"/>
              </w:rPr>
            </w:pPr>
            <w:r w:rsidRPr="00AA5981">
              <w:rPr>
                <w:b/>
                <w:sz w:val="24"/>
              </w:rPr>
              <w:t>MG –</w:t>
            </w:r>
            <w:r>
              <w:rPr>
                <w:sz w:val="24"/>
              </w:rPr>
              <w:t xml:space="preserve"> </w:t>
            </w:r>
            <w:r w:rsidR="00AA5981">
              <w:rPr>
                <w:sz w:val="24"/>
              </w:rPr>
              <w:t>In terms of the process we h</w:t>
            </w:r>
            <w:r>
              <w:rPr>
                <w:sz w:val="24"/>
              </w:rPr>
              <w:t>ad an initial assessment, now we have weekly calls with IG and data analytics to manage through the process to get to the end of readiness. Looking for acute com</w:t>
            </w:r>
            <w:r w:rsidR="00AA5981">
              <w:rPr>
                <w:sz w:val="24"/>
              </w:rPr>
              <w:t xml:space="preserve">munity </w:t>
            </w:r>
            <w:r>
              <w:rPr>
                <w:sz w:val="24"/>
              </w:rPr>
              <w:t xml:space="preserve">health </w:t>
            </w:r>
            <w:r w:rsidR="00AA5981">
              <w:rPr>
                <w:sz w:val="24"/>
              </w:rPr>
              <w:t xml:space="preserve">and mental health </w:t>
            </w:r>
            <w:r>
              <w:rPr>
                <w:sz w:val="24"/>
              </w:rPr>
              <w:t>data from local and national sources – the data needs to be linkable</w:t>
            </w:r>
            <w:r w:rsidR="00AA5981">
              <w:rPr>
                <w:sz w:val="24"/>
              </w:rPr>
              <w:t xml:space="preserve">, </w:t>
            </w:r>
            <w:r w:rsidR="001B74F4">
              <w:rPr>
                <w:sz w:val="24"/>
              </w:rPr>
              <w:t>so KID is not viable and Kernel seems like the right place to focus attention</w:t>
            </w:r>
            <w:r>
              <w:rPr>
                <w:sz w:val="24"/>
              </w:rPr>
              <w:t>. Next steps are around IG and the technical. One area is the flow of general practice data,</w:t>
            </w:r>
            <w:r w:rsidR="001B74F4">
              <w:rPr>
                <w:sz w:val="24"/>
              </w:rPr>
              <w:t xml:space="preserve"> the</w:t>
            </w:r>
            <w:r>
              <w:rPr>
                <w:sz w:val="24"/>
              </w:rPr>
              <w:t xml:space="preserve"> data protection officers are in favour of the program, it require</w:t>
            </w:r>
            <w:r w:rsidR="001B74F4">
              <w:rPr>
                <w:sz w:val="24"/>
              </w:rPr>
              <w:t>s</w:t>
            </w:r>
            <w:r>
              <w:rPr>
                <w:sz w:val="24"/>
              </w:rPr>
              <w:t xml:space="preserve"> engagement from IG leads. Technical element – how the data will be extracted. </w:t>
            </w:r>
            <w:r w:rsidR="001B74F4">
              <w:rPr>
                <w:sz w:val="24"/>
              </w:rPr>
              <w:t>If data comes from national sources we w</w:t>
            </w:r>
            <w:r>
              <w:rPr>
                <w:sz w:val="24"/>
              </w:rPr>
              <w:t>ill need to look at</w:t>
            </w:r>
            <w:r w:rsidR="001B74F4">
              <w:rPr>
                <w:sz w:val="24"/>
              </w:rPr>
              <w:t xml:space="preserve"> the</w:t>
            </w:r>
            <w:r>
              <w:rPr>
                <w:sz w:val="24"/>
              </w:rPr>
              <w:t xml:space="preserve"> NHS digital agreement. Need to look at DPIA – needs to bring in the right people, and agree the data model via kernel. </w:t>
            </w:r>
            <w:r w:rsidR="001B74F4">
              <w:rPr>
                <w:sz w:val="24"/>
              </w:rPr>
              <w:t>After the DPIA w</w:t>
            </w:r>
            <w:r>
              <w:rPr>
                <w:sz w:val="24"/>
              </w:rPr>
              <w:t>e would need to consider DPAs.</w:t>
            </w:r>
          </w:p>
          <w:p w:rsidR="00660783" w:rsidRDefault="00660783" w:rsidP="00DE6797">
            <w:pPr>
              <w:rPr>
                <w:sz w:val="24"/>
              </w:rPr>
            </w:pPr>
          </w:p>
          <w:p w:rsidR="00660783" w:rsidRDefault="00660783" w:rsidP="00DE6797">
            <w:pPr>
              <w:rPr>
                <w:sz w:val="24"/>
              </w:rPr>
            </w:pPr>
            <w:r w:rsidRPr="001B74F4">
              <w:rPr>
                <w:b/>
                <w:sz w:val="24"/>
              </w:rPr>
              <w:t>MF –</w:t>
            </w:r>
            <w:r>
              <w:rPr>
                <w:sz w:val="24"/>
              </w:rPr>
              <w:t xml:space="preserve"> Have we approved secondary use with GPs previously</w:t>
            </w:r>
            <w:r w:rsidR="001B74F4">
              <w:rPr>
                <w:sz w:val="24"/>
              </w:rPr>
              <w:t>?</w:t>
            </w:r>
          </w:p>
          <w:p w:rsidR="00660783" w:rsidRDefault="00660783" w:rsidP="00DE6797">
            <w:pPr>
              <w:rPr>
                <w:sz w:val="24"/>
              </w:rPr>
            </w:pPr>
          </w:p>
          <w:p w:rsidR="00660783" w:rsidRDefault="00660783" w:rsidP="00DE6797">
            <w:pPr>
              <w:rPr>
                <w:sz w:val="24"/>
              </w:rPr>
            </w:pPr>
            <w:r w:rsidRPr="001B74F4">
              <w:rPr>
                <w:b/>
                <w:sz w:val="24"/>
              </w:rPr>
              <w:t>MG –</w:t>
            </w:r>
            <w:r>
              <w:rPr>
                <w:sz w:val="24"/>
              </w:rPr>
              <w:t xml:space="preserve"> </w:t>
            </w:r>
            <w:r w:rsidR="001B74F4">
              <w:rPr>
                <w:sz w:val="24"/>
              </w:rPr>
              <w:t>W</w:t>
            </w:r>
            <w:r>
              <w:rPr>
                <w:sz w:val="24"/>
              </w:rPr>
              <w:t>ould like to piggy back over secondary use</w:t>
            </w:r>
            <w:r w:rsidR="001B74F4">
              <w:rPr>
                <w:sz w:val="24"/>
              </w:rPr>
              <w:t xml:space="preserve"> from any existing initiatives.</w:t>
            </w:r>
            <w:r w:rsidR="00A15D89">
              <w:rPr>
                <w:sz w:val="24"/>
              </w:rPr>
              <w:t xml:space="preserve"> </w:t>
            </w:r>
            <w:r w:rsidR="001B74F4">
              <w:rPr>
                <w:sz w:val="24"/>
              </w:rPr>
              <w:t>H</w:t>
            </w:r>
            <w:r w:rsidR="00355066">
              <w:rPr>
                <w:sz w:val="24"/>
              </w:rPr>
              <w:t>elen to</w:t>
            </w:r>
            <w:r w:rsidR="001B74F4">
              <w:rPr>
                <w:sz w:val="24"/>
              </w:rPr>
              <w:t xml:space="preserve"> liaise with Marcus to</w:t>
            </w:r>
            <w:r w:rsidR="00355066">
              <w:rPr>
                <w:sz w:val="24"/>
              </w:rPr>
              <w:t xml:space="preserve"> explain our IG approach</w:t>
            </w:r>
            <w:r w:rsidR="001B74F4">
              <w:rPr>
                <w:sz w:val="24"/>
              </w:rPr>
              <w:t>.</w:t>
            </w:r>
            <w:r w:rsidR="00A15D89">
              <w:rPr>
                <w:sz w:val="24"/>
              </w:rPr>
              <w:t xml:space="preserve"> </w:t>
            </w:r>
          </w:p>
          <w:p w:rsidR="001B74F4" w:rsidRDefault="001B74F4" w:rsidP="00DE6797">
            <w:pPr>
              <w:rPr>
                <w:sz w:val="24"/>
              </w:rPr>
            </w:pPr>
          </w:p>
          <w:p w:rsidR="00723E46" w:rsidRPr="00DE6797" w:rsidRDefault="00355066" w:rsidP="00DE6797">
            <w:pPr>
              <w:rPr>
                <w:sz w:val="24"/>
              </w:rPr>
            </w:pPr>
            <w:r w:rsidRPr="001B74F4">
              <w:rPr>
                <w:b/>
                <w:sz w:val="24"/>
              </w:rPr>
              <w:t>AG –</w:t>
            </w:r>
            <w:r>
              <w:rPr>
                <w:sz w:val="24"/>
              </w:rPr>
              <w:t xml:space="preserve"> If we can get the support from national teams (NHS Digital) we can get this done sooner. Invite Marcus to the weekly </w:t>
            </w:r>
            <w:r w:rsidR="00A15D89">
              <w:rPr>
                <w:sz w:val="24"/>
              </w:rPr>
              <w:t xml:space="preserve">IG </w:t>
            </w:r>
            <w:r>
              <w:rPr>
                <w:sz w:val="24"/>
              </w:rPr>
              <w:t xml:space="preserve">meetings. </w:t>
            </w:r>
          </w:p>
          <w:p w:rsidR="00D273BC" w:rsidRPr="008B3BC1" w:rsidRDefault="00D273BC" w:rsidP="006C61B1">
            <w:pPr>
              <w:rPr>
                <w:b/>
                <w:sz w:val="24"/>
              </w:rPr>
            </w:pPr>
          </w:p>
        </w:tc>
        <w:tc>
          <w:tcPr>
            <w:tcW w:w="1855" w:type="dxa"/>
          </w:tcPr>
          <w:p w:rsidR="006C61B1" w:rsidRDefault="006C61B1" w:rsidP="006C61B1">
            <w:pPr>
              <w:rPr>
                <w:b/>
                <w:sz w:val="24"/>
              </w:rPr>
            </w:pPr>
            <w:r>
              <w:rPr>
                <w:b/>
                <w:sz w:val="24"/>
              </w:rPr>
              <w:lastRenderedPageBreak/>
              <w:t>RJ</w:t>
            </w:r>
          </w:p>
        </w:tc>
      </w:tr>
    </w:tbl>
    <w:p w:rsidR="008B74C1" w:rsidRPr="00C10CEF" w:rsidRDefault="008B74C1" w:rsidP="00C10CEF">
      <w:pPr>
        <w:tabs>
          <w:tab w:val="left" w:pos="3043"/>
        </w:tabs>
        <w:rPr>
          <w:sz w:val="24"/>
        </w:rPr>
      </w:pPr>
    </w:p>
    <w:sectPr w:rsidR="008B74C1" w:rsidRPr="00C10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14" w:rsidRDefault="00054D14" w:rsidP="008B74C1">
      <w:pPr>
        <w:spacing w:after="0" w:line="240" w:lineRule="auto"/>
      </w:pPr>
      <w:r>
        <w:separator/>
      </w:r>
    </w:p>
  </w:endnote>
  <w:endnote w:type="continuationSeparator" w:id="0">
    <w:p w:rsidR="00054D14" w:rsidRDefault="00054D14" w:rsidP="008B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14" w:rsidRDefault="00054D14" w:rsidP="008B74C1">
      <w:pPr>
        <w:spacing w:after="0" w:line="240" w:lineRule="auto"/>
      </w:pPr>
      <w:r>
        <w:separator/>
      </w:r>
    </w:p>
  </w:footnote>
  <w:footnote w:type="continuationSeparator" w:id="0">
    <w:p w:rsidR="00054D14" w:rsidRDefault="00054D14" w:rsidP="008B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2998"/>
    <w:multiLevelType w:val="hybridMultilevel"/>
    <w:tmpl w:val="5CAEE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7AF1"/>
    <w:multiLevelType w:val="hybridMultilevel"/>
    <w:tmpl w:val="EC3C6C42"/>
    <w:lvl w:ilvl="0" w:tplc="E98AE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25EF"/>
    <w:multiLevelType w:val="hybridMultilevel"/>
    <w:tmpl w:val="0A96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F4987"/>
    <w:multiLevelType w:val="multilevel"/>
    <w:tmpl w:val="FE9A183E"/>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E44F1B"/>
    <w:multiLevelType w:val="multilevel"/>
    <w:tmpl w:val="057CE13A"/>
    <w:lvl w:ilvl="0">
      <w:start w:val="11"/>
      <w:numFmt w:val="decimal"/>
      <w:lvlText w:val="%1"/>
      <w:lvlJc w:val="left"/>
      <w:pPr>
        <w:ind w:left="540" w:hanging="540"/>
      </w:pPr>
      <w:rPr>
        <w:rFonts w:hint="default"/>
      </w:rPr>
    </w:lvl>
    <w:lvl w:ilvl="1">
      <w:start w:val="4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25648"/>
    <w:multiLevelType w:val="hybridMultilevel"/>
    <w:tmpl w:val="83C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13BC0"/>
    <w:multiLevelType w:val="hybridMultilevel"/>
    <w:tmpl w:val="0D2C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714DE"/>
    <w:multiLevelType w:val="hybridMultilevel"/>
    <w:tmpl w:val="56A8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D7385"/>
    <w:multiLevelType w:val="hybridMultilevel"/>
    <w:tmpl w:val="ED7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A1356"/>
    <w:multiLevelType w:val="hybridMultilevel"/>
    <w:tmpl w:val="388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E24F5"/>
    <w:multiLevelType w:val="hybridMultilevel"/>
    <w:tmpl w:val="F6C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4F01"/>
    <w:multiLevelType w:val="hybridMultilevel"/>
    <w:tmpl w:val="451CD7F4"/>
    <w:lvl w:ilvl="0" w:tplc="65B68E16">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5EFA5A60"/>
    <w:multiLevelType w:val="hybridMultilevel"/>
    <w:tmpl w:val="419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5445D"/>
    <w:multiLevelType w:val="hybridMultilevel"/>
    <w:tmpl w:val="A77A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92662"/>
    <w:multiLevelType w:val="hybridMultilevel"/>
    <w:tmpl w:val="66B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B1925"/>
    <w:multiLevelType w:val="hybridMultilevel"/>
    <w:tmpl w:val="71683E8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C334F"/>
    <w:multiLevelType w:val="hybridMultilevel"/>
    <w:tmpl w:val="313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16"/>
  </w:num>
  <w:num w:numId="6">
    <w:abstractNumId w:val="13"/>
  </w:num>
  <w:num w:numId="7">
    <w:abstractNumId w:val="6"/>
  </w:num>
  <w:num w:numId="8">
    <w:abstractNumId w:val="3"/>
  </w:num>
  <w:num w:numId="9">
    <w:abstractNumId w:val="8"/>
  </w:num>
  <w:num w:numId="10">
    <w:abstractNumId w:val="7"/>
  </w:num>
  <w:num w:numId="11">
    <w:abstractNumId w:val="11"/>
  </w:num>
  <w:num w:numId="12">
    <w:abstractNumId w:val="15"/>
  </w:num>
  <w:num w:numId="13">
    <w:abstractNumId w:val="9"/>
  </w:num>
  <w:num w:numId="14">
    <w:abstractNumId w:val="5"/>
  </w:num>
  <w:num w:numId="15">
    <w:abstractNumId w:val="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7"/>
    <w:rsid w:val="00001E15"/>
    <w:rsid w:val="000065A6"/>
    <w:rsid w:val="00054D14"/>
    <w:rsid w:val="0006407E"/>
    <w:rsid w:val="000B01DF"/>
    <w:rsid w:val="000D7319"/>
    <w:rsid w:val="000E23C8"/>
    <w:rsid w:val="001041A5"/>
    <w:rsid w:val="0014204E"/>
    <w:rsid w:val="00157042"/>
    <w:rsid w:val="00163CBE"/>
    <w:rsid w:val="00167892"/>
    <w:rsid w:val="001B74F4"/>
    <w:rsid w:val="002623E5"/>
    <w:rsid w:val="00263342"/>
    <w:rsid w:val="002661AC"/>
    <w:rsid w:val="00271A80"/>
    <w:rsid w:val="00295C0E"/>
    <w:rsid w:val="002C2F08"/>
    <w:rsid w:val="002C4881"/>
    <w:rsid w:val="002D4C5F"/>
    <w:rsid w:val="002F64C9"/>
    <w:rsid w:val="00320B6F"/>
    <w:rsid w:val="00327C2E"/>
    <w:rsid w:val="0034635A"/>
    <w:rsid w:val="00355066"/>
    <w:rsid w:val="0036613F"/>
    <w:rsid w:val="00370823"/>
    <w:rsid w:val="00372EF7"/>
    <w:rsid w:val="00394BE3"/>
    <w:rsid w:val="003E39CA"/>
    <w:rsid w:val="004103EF"/>
    <w:rsid w:val="004244F6"/>
    <w:rsid w:val="00427CC6"/>
    <w:rsid w:val="00441DE4"/>
    <w:rsid w:val="004523AF"/>
    <w:rsid w:val="004B567C"/>
    <w:rsid w:val="00501DA5"/>
    <w:rsid w:val="00514C23"/>
    <w:rsid w:val="0051594B"/>
    <w:rsid w:val="005A7D6E"/>
    <w:rsid w:val="006347FC"/>
    <w:rsid w:val="00636DB6"/>
    <w:rsid w:val="00660538"/>
    <w:rsid w:val="00660783"/>
    <w:rsid w:val="006926B4"/>
    <w:rsid w:val="006C61B1"/>
    <w:rsid w:val="006C7944"/>
    <w:rsid w:val="00723E46"/>
    <w:rsid w:val="00726338"/>
    <w:rsid w:val="00775594"/>
    <w:rsid w:val="00780C68"/>
    <w:rsid w:val="007A1A1C"/>
    <w:rsid w:val="007B7598"/>
    <w:rsid w:val="007F4550"/>
    <w:rsid w:val="007F68EA"/>
    <w:rsid w:val="008070B4"/>
    <w:rsid w:val="008460A3"/>
    <w:rsid w:val="00863391"/>
    <w:rsid w:val="008675A9"/>
    <w:rsid w:val="008A115C"/>
    <w:rsid w:val="008B2FB7"/>
    <w:rsid w:val="008B3BC1"/>
    <w:rsid w:val="008B74C1"/>
    <w:rsid w:val="00900638"/>
    <w:rsid w:val="00915CDA"/>
    <w:rsid w:val="00964BA0"/>
    <w:rsid w:val="009F0F86"/>
    <w:rsid w:val="009F3F2F"/>
    <w:rsid w:val="00A15D89"/>
    <w:rsid w:val="00AA5981"/>
    <w:rsid w:val="00AC273E"/>
    <w:rsid w:val="00B142A2"/>
    <w:rsid w:val="00B63E72"/>
    <w:rsid w:val="00B75DFB"/>
    <w:rsid w:val="00B95D67"/>
    <w:rsid w:val="00BC173E"/>
    <w:rsid w:val="00BE14D1"/>
    <w:rsid w:val="00BF1C6B"/>
    <w:rsid w:val="00C10CEF"/>
    <w:rsid w:val="00C23FE7"/>
    <w:rsid w:val="00C24A4F"/>
    <w:rsid w:val="00CB2B83"/>
    <w:rsid w:val="00CE6213"/>
    <w:rsid w:val="00CF0417"/>
    <w:rsid w:val="00D273BC"/>
    <w:rsid w:val="00D46CE7"/>
    <w:rsid w:val="00D568B7"/>
    <w:rsid w:val="00D57A73"/>
    <w:rsid w:val="00D61E3D"/>
    <w:rsid w:val="00D9553A"/>
    <w:rsid w:val="00DC4D82"/>
    <w:rsid w:val="00DE5774"/>
    <w:rsid w:val="00DE6797"/>
    <w:rsid w:val="00E272AF"/>
    <w:rsid w:val="00E60381"/>
    <w:rsid w:val="00E83E4D"/>
    <w:rsid w:val="00EB324F"/>
    <w:rsid w:val="00EB4CAD"/>
    <w:rsid w:val="00F2560D"/>
    <w:rsid w:val="00F44081"/>
    <w:rsid w:val="00FF453E"/>
    <w:rsid w:val="00FF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AE1F"/>
  <w15:chartTrackingRefBased/>
  <w15:docId w15:val="{CB734E99-6AA0-4698-9FDF-DF28928F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C1"/>
  </w:style>
  <w:style w:type="paragraph" w:styleId="Footer">
    <w:name w:val="footer"/>
    <w:basedOn w:val="Normal"/>
    <w:link w:val="FooterChar"/>
    <w:uiPriority w:val="99"/>
    <w:unhideWhenUsed/>
    <w:rsid w:val="008B7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C1"/>
  </w:style>
  <w:style w:type="paragraph" w:styleId="ListParagraph">
    <w:name w:val="List Paragraph"/>
    <w:basedOn w:val="Normal"/>
    <w:uiPriority w:val="34"/>
    <w:qFormat/>
    <w:rsid w:val="0042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Emily Lloyd</cp:lastModifiedBy>
  <cp:revision>3</cp:revision>
  <dcterms:created xsi:type="dcterms:W3CDTF">2021-01-29T11:57:00Z</dcterms:created>
  <dcterms:modified xsi:type="dcterms:W3CDTF">2021-01-29T16:40:00Z</dcterms:modified>
</cp:coreProperties>
</file>